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9DB" w:rsidRDefault="00B619DB" w:rsidP="00B619DB">
      <w:pPr>
        <w:pStyle w:val="Heading31"/>
        <w:pBdr>
          <w:top w:val="nil"/>
          <w:bottom w:val="nil"/>
        </w:pBdr>
        <w:rPr>
          <w:color w:val="1F497D"/>
          <w:sz w:val="44"/>
          <w:szCs w:val="44"/>
          <w:u w:color="1F497D"/>
        </w:rPr>
      </w:pPr>
      <w:r>
        <w:rPr>
          <w:color w:val="1F497D"/>
          <w:sz w:val="44"/>
          <w:szCs w:val="44"/>
          <w:u w:color="1F497D"/>
        </w:rPr>
        <w:t>BOYLE KASHOPE</w:t>
      </w:r>
      <w:r w:rsidRPr="005E3069">
        <w:rPr>
          <w:color w:val="1F497D"/>
          <w:sz w:val="44"/>
          <w:szCs w:val="44"/>
          <w:u w:color="1F497D"/>
        </w:rPr>
        <w:t xml:space="preserve"> </w:t>
      </w:r>
      <w:r>
        <w:rPr>
          <w:color w:val="1F497D"/>
          <w:sz w:val="44"/>
          <w:szCs w:val="44"/>
          <w:u w:color="1F497D"/>
        </w:rPr>
        <w:t>OLAKUNBI</w:t>
      </w:r>
    </w:p>
    <w:p w:rsidR="00B619DB" w:rsidRDefault="00B619DB" w:rsidP="00B619DB">
      <w:pPr>
        <w:pStyle w:val="Body"/>
        <w:pBdr>
          <w:top w:val="single" w:sz="4" w:space="0" w:color="000000"/>
        </w:pBdr>
        <w:spacing w:after="0" w:line="240" w:lineRule="auto"/>
        <w:jc w:val="center"/>
        <w:rPr>
          <w:rFonts w:ascii="Book Antiqua" w:eastAsia="Book Antiqua" w:hAnsi="Book Antiqua" w:cs="Book Antiqua"/>
          <w:b/>
          <w:bCs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No </w:t>
      </w:r>
      <w:proofErr w:type="gramStart"/>
      <w:r>
        <w:rPr>
          <w:rFonts w:ascii="Book Antiqua" w:hAnsi="Book Antiqua"/>
          <w:sz w:val="24"/>
          <w:szCs w:val="24"/>
        </w:rPr>
        <w:t>20 ,</w:t>
      </w:r>
      <w:proofErr w:type="gramEnd"/>
      <w:r>
        <w:rPr>
          <w:rFonts w:ascii="Book Antiqua" w:hAnsi="Book Antiqua"/>
          <w:sz w:val="24"/>
          <w:szCs w:val="24"/>
        </w:rPr>
        <w:t xml:space="preserve"> Timothy lane, </w:t>
      </w:r>
      <w:proofErr w:type="spellStart"/>
      <w:r>
        <w:rPr>
          <w:rFonts w:ascii="Book Antiqua" w:hAnsi="Book Antiqua"/>
          <w:sz w:val="24"/>
          <w:szCs w:val="24"/>
        </w:rPr>
        <w:t>Rumuola</w:t>
      </w:r>
      <w:proofErr w:type="spellEnd"/>
      <w:r>
        <w:rPr>
          <w:rFonts w:ascii="Book Antiqua" w:hAnsi="Book Antiqua"/>
          <w:sz w:val="24"/>
          <w:szCs w:val="24"/>
        </w:rPr>
        <w:t>, Port Harcourt.</w:t>
      </w:r>
    </w:p>
    <w:p w:rsidR="00B619DB" w:rsidRDefault="00B619DB" w:rsidP="00B619DB">
      <w:pPr>
        <w:pStyle w:val="Body"/>
        <w:spacing w:after="0" w:line="240" w:lineRule="auto"/>
        <w:jc w:val="center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0703 622 0029</w:t>
      </w:r>
      <w:r>
        <w:t xml:space="preserve"> </w:t>
      </w:r>
      <w:r>
        <w:rPr>
          <w:rFonts w:ascii="Book Antiqua" w:hAnsi="Book Antiqua"/>
          <w:b/>
          <w:bCs/>
          <w:sz w:val="24"/>
          <w:szCs w:val="24"/>
        </w:rPr>
        <w:t xml:space="preserve">| </w:t>
      </w:r>
      <w:r>
        <w:rPr>
          <w:rFonts w:ascii="Book Antiqua" w:hAnsi="Book Antiqua"/>
          <w:sz w:val="24"/>
          <w:szCs w:val="24"/>
        </w:rPr>
        <w:t>boylekashope@gmail.com</w:t>
      </w:r>
    </w:p>
    <w:p w:rsidR="00B619DB" w:rsidRDefault="00B619DB" w:rsidP="00B619DB">
      <w:pPr>
        <w:pStyle w:val="BodyText"/>
        <w:rPr>
          <w:i/>
          <w:iCs/>
          <w:sz w:val="28"/>
          <w:szCs w:val="28"/>
        </w:rPr>
      </w:pPr>
    </w:p>
    <w:p w:rsidR="00B619DB" w:rsidRDefault="00B619DB" w:rsidP="00B619DB">
      <w:pPr>
        <w:pStyle w:val="BodyText"/>
        <w:rPr>
          <w:rFonts w:ascii="Century Schoolbook" w:hAnsi="Century Schoolbook"/>
          <w:i/>
          <w:iCs/>
          <w:sz w:val="28"/>
          <w:szCs w:val="28"/>
        </w:rPr>
      </w:pPr>
      <w:r w:rsidRPr="00BE5448">
        <w:rPr>
          <w:rFonts w:ascii="Century Schoolbook" w:hAnsi="Century Schoolbook"/>
          <w:i/>
          <w:iCs/>
          <w:sz w:val="28"/>
          <w:szCs w:val="28"/>
        </w:rPr>
        <w:t xml:space="preserve">Financial Services Professional with experience in </w:t>
      </w:r>
      <w:r>
        <w:rPr>
          <w:rFonts w:ascii="Century Schoolbook" w:hAnsi="Century Schoolbook"/>
          <w:i/>
          <w:iCs/>
          <w:sz w:val="28"/>
          <w:szCs w:val="28"/>
        </w:rPr>
        <w:t>accounting and procurement services</w:t>
      </w:r>
      <w:r w:rsidRPr="00BE5448">
        <w:rPr>
          <w:rFonts w:ascii="Century Schoolbook" w:hAnsi="Century Schoolbook"/>
          <w:i/>
          <w:iCs/>
          <w:sz w:val="28"/>
          <w:szCs w:val="28"/>
        </w:rPr>
        <w:t>. Experienced in general accounting operations, combined with inherent interpersonal and organizational skills, as well as expert in adhering to re</w:t>
      </w:r>
      <w:r>
        <w:rPr>
          <w:rFonts w:ascii="Century Schoolbook" w:hAnsi="Century Schoolbook"/>
          <w:i/>
          <w:iCs/>
          <w:sz w:val="28"/>
          <w:szCs w:val="28"/>
        </w:rPr>
        <w:t xml:space="preserve">gulatory and policy guidelines. </w:t>
      </w:r>
      <w:proofErr w:type="gramStart"/>
      <w:r w:rsidRPr="00BE5448">
        <w:rPr>
          <w:rFonts w:ascii="Century Schoolbook" w:hAnsi="Century Schoolbook"/>
          <w:i/>
          <w:iCs/>
          <w:sz w:val="28"/>
          <w:szCs w:val="28"/>
        </w:rPr>
        <w:t>Seeking opportunities at innovative and forward thinking organizations.</w:t>
      </w:r>
      <w:proofErr w:type="gramEnd"/>
    </w:p>
    <w:p w:rsidR="00B619DB" w:rsidRPr="00BE5448" w:rsidRDefault="00B619DB" w:rsidP="00B619DB">
      <w:pPr>
        <w:pStyle w:val="BodyText"/>
        <w:rPr>
          <w:rFonts w:ascii="Century Schoolbook" w:hAnsi="Century Schoolbook"/>
          <w:i/>
          <w:iCs/>
          <w:sz w:val="28"/>
          <w:szCs w:val="28"/>
        </w:rPr>
      </w:pPr>
    </w:p>
    <w:p w:rsidR="00B619DB" w:rsidRDefault="00B619DB" w:rsidP="00B619DB">
      <w:pPr>
        <w:pStyle w:val="Heading"/>
        <w:rPr>
          <w:color w:val="1F497D"/>
          <w:sz w:val="28"/>
          <w:szCs w:val="28"/>
          <w:u w:color="1F497D"/>
        </w:rPr>
      </w:pPr>
      <w:r>
        <w:rPr>
          <w:color w:val="1F497D"/>
          <w:sz w:val="28"/>
          <w:szCs w:val="28"/>
          <w:u w:color="1F497D"/>
        </w:rPr>
        <w:t>Work Experience</w:t>
      </w:r>
    </w:p>
    <w:p w:rsidR="00A376C3" w:rsidRDefault="00A376C3" w:rsidP="00B619DB">
      <w:pPr>
        <w:pStyle w:val="Body"/>
        <w:tabs>
          <w:tab w:val="right" w:pos="10780"/>
        </w:tabs>
        <w:spacing w:after="0" w:line="240" w:lineRule="auto"/>
        <w:rPr>
          <w:rFonts w:ascii="Book Antiqua" w:eastAsia="Book Antiqua" w:hAnsi="Book Antiqua" w:cs="Book Antiqua"/>
          <w:sz w:val="24"/>
          <w:szCs w:val="24"/>
        </w:rPr>
      </w:pPr>
    </w:p>
    <w:p w:rsidR="00A376C3" w:rsidRPr="00A376C3" w:rsidRDefault="00A376C3" w:rsidP="00A376C3">
      <w:pPr>
        <w:pStyle w:val="BodyText"/>
        <w:rPr>
          <w:rFonts w:ascii="Californian FB" w:hAnsi="Californian FB"/>
          <w:sz w:val="24"/>
          <w:szCs w:val="24"/>
        </w:rPr>
      </w:pPr>
      <w:proofErr w:type="gramStart"/>
      <w:r w:rsidRPr="00A376C3">
        <w:rPr>
          <w:rFonts w:ascii="Californian FB" w:hAnsi="Californian FB"/>
          <w:b/>
          <w:bCs/>
          <w:sz w:val="24"/>
          <w:szCs w:val="24"/>
        </w:rPr>
        <w:t xml:space="preserve">University of Medical Sciences, </w:t>
      </w:r>
      <w:proofErr w:type="spellStart"/>
      <w:r w:rsidRPr="00A376C3">
        <w:rPr>
          <w:rFonts w:ascii="Californian FB" w:hAnsi="Californian FB"/>
          <w:b/>
          <w:bCs/>
          <w:sz w:val="24"/>
          <w:szCs w:val="24"/>
        </w:rPr>
        <w:t>Ondo</w:t>
      </w:r>
      <w:proofErr w:type="spellEnd"/>
      <w:r w:rsidRPr="00A376C3">
        <w:rPr>
          <w:rFonts w:ascii="Californian FB" w:hAnsi="Californian FB"/>
          <w:b/>
          <w:bCs/>
          <w:sz w:val="24"/>
          <w:szCs w:val="24"/>
        </w:rPr>
        <w:t>.</w:t>
      </w:r>
      <w:proofErr w:type="gramEnd"/>
      <w:r w:rsidRPr="00A376C3">
        <w:rPr>
          <w:rFonts w:ascii="Californian FB" w:hAnsi="Californian FB"/>
          <w:b/>
          <w:bCs/>
          <w:sz w:val="24"/>
          <w:szCs w:val="24"/>
        </w:rPr>
        <w:tab/>
      </w:r>
      <w:r w:rsidRPr="00A376C3">
        <w:rPr>
          <w:rFonts w:ascii="Californian FB" w:hAnsi="Californian FB"/>
          <w:b/>
          <w:bCs/>
          <w:sz w:val="24"/>
          <w:szCs w:val="24"/>
        </w:rPr>
        <w:tab/>
      </w:r>
      <w:r w:rsidRPr="00A376C3">
        <w:rPr>
          <w:rFonts w:ascii="Californian FB" w:hAnsi="Californian FB"/>
          <w:b/>
          <w:bCs/>
          <w:sz w:val="24"/>
          <w:szCs w:val="24"/>
        </w:rPr>
        <w:tab/>
      </w:r>
      <w:r w:rsidRPr="00A376C3">
        <w:rPr>
          <w:rFonts w:ascii="Californian FB" w:hAnsi="Californian FB"/>
          <w:b/>
          <w:bCs/>
          <w:sz w:val="24"/>
          <w:szCs w:val="24"/>
        </w:rPr>
        <w:tab/>
      </w:r>
      <w:r w:rsidRPr="00A376C3">
        <w:rPr>
          <w:rFonts w:ascii="Californian FB" w:hAnsi="Californian FB"/>
          <w:b/>
          <w:bCs/>
          <w:sz w:val="24"/>
          <w:szCs w:val="24"/>
        </w:rPr>
        <w:tab/>
      </w:r>
      <w:r w:rsidRPr="00A376C3">
        <w:rPr>
          <w:rFonts w:ascii="Californian FB" w:hAnsi="Californian FB"/>
          <w:b/>
          <w:bCs/>
          <w:sz w:val="24"/>
          <w:szCs w:val="24"/>
        </w:rPr>
        <w:tab/>
        <w:t xml:space="preserve">     </w:t>
      </w:r>
      <w:r>
        <w:rPr>
          <w:rFonts w:ascii="Californian FB" w:hAnsi="Californian FB"/>
          <w:b/>
          <w:bCs/>
          <w:sz w:val="24"/>
          <w:szCs w:val="24"/>
        </w:rPr>
        <w:t xml:space="preserve">            </w:t>
      </w:r>
      <w:r w:rsidRPr="00A376C3">
        <w:rPr>
          <w:rFonts w:ascii="Californian FB" w:hAnsi="Californian FB"/>
          <w:b/>
          <w:sz w:val="24"/>
          <w:szCs w:val="24"/>
        </w:rPr>
        <w:t>2021-Present</w:t>
      </w:r>
    </w:p>
    <w:p w:rsidR="00A376C3" w:rsidRPr="00A376C3" w:rsidRDefault="00A376C3" w:rsidP="00A376C3">
      <w:pPr>
        <w:pStyle w:val="BodyText"/>
        <w:rPr>
          <w:rFonts w:ascii="Californian FB" w:hAnsi="Californian FB"/>
          <w:i/>
          <w:iCs/>
          <w:sz w:val="24"/>
          <w:szCs w:val="24"/>
        </w:rPr>
      </w:pPr>
      <w:r w:rsidRPr="00A376C3">
        <w:rPr>
          <w:rFonts w:ascii="Californian FB" w:hAnsi="Californian FB"/>
          <w:i/>
          <w:iCs/>
          <w:sz w:val="24"/>
          <w:szCs w:val="24"/>
        </w:rPr>
        <w:t>Senior Accountant (Procurement)</w:t>
      </w:r>
    </w:p>
    <w:p w:rsidR="00A376C3" w:rsidRPr="00A376C3" w:rsidRDefault="00A376C3" w:rsidP="00A376C3">
      <w:pPr>
        <w:pStyle w:val="NoSpacing"/>
        <w:numPr>
          <w:ilvl w:val="0"/>
          <w:numId w:val="1"/>
        </w:numPr>
        <w:rPr>
          <w:rFonts w:ascii="Californian FB" w:hAnsi="Californian FB"/>
        </w:rPr>
      </w:pPr>
      <w:r w:rsidRPr="00A376C3">
        <w:rPr>
          <w:rFonts w:ascii="Californian FB" w:hAnsi="Californian FB"/>
        </w:rPr>
        <w:t>Prepare plans for the purchase of equipment, services and supplies.</w:t>
      </w:r>
    </w:p>
    <w:p w:rsidR="00A376C3" w:rsidRPr="00A376C3" w:rsidRDefault="00A376C3" w:rsidP="00A376C3">
      <w:pPr>
        <w:pStyle w:val="NoSpacing"/>
        <w:numPr>
          <w:ilvl w:val="0"/>
          <w:numId w:val="1"/>
        </w:numPr>
        <w:rPr>
          <w:rFonts w:ascii="Californian FB" w:hAnsi="Californian FB"/>
        </w:rPr>
      </w:pPr>
      <w:r w:rsidRPr="00A376C3">
        <w:rPr>
          <w:rFonts w:ascii="Californian FB" w:hAnsi="Californian FB"/>
        </w:rPr>
        <w:t>Procurement of goods, works and services for the Institution,</w:t>
      </w:r>
    </w:p>
    <w:p w:rsidR="00A376C3" w:rsidRPr="00A376C3" w:rsidRDefault="00A376C3" w:rsidP="00A376C3">
      <w:pPr>
        <w:pStyle w:val="NoSpacing"/>
        <w:numPr>
          <w:ilvl w:val="0"/>
          <w:numId w:val="1"/>
        </w:numPr>
        <w:rPr>
          <w:rFonts w:ascii="Californian FB" w:hAnsi="Californian FB"/>
        </w:rPr>
      </w:pPr>
      <w:r w:rsidRPr="00A376C3">
        <w:rPr>
          <w:rFonts w:ascii="Californian FB" w:hAnsi="Californian FB"/>
        </w:rPr>
        <w:t>Following and enforcing the Institution’s procurement policies and procedures.</w:t>
      </w:r>
    </w:p>
    <w:p w:rsidR="00A376C3" w:rsidRPr="00A376C3" w:rsidRDefault="00A376C3" w:rsidP="00A376C3">
      <w:pPr>
        <w:pStyle w:val="NoSpacing"/>
        <w:numPr>
          <w:ilvl w:val="0"/>
          <w:numId w:val="1"/>
        </w:numPr>
        <w:rPr>
          <w:rFonts w:ascii="Californian FB" w:hAnsi="Californian FB"/>
        </w:rPr>
      </w:pPr>
      <w:r w:rsidRPr="00A376C3">
        <w:rPr>
          <w:rFonts w:ascii="Californian FB" w:hAnsi="Californian FB"/>
        </w:rPr>
        <w:t>Reviewing, comparing and analyzing products and services to be purchased.</w:t>
      </w:r>
    </w:p>
    <w:p w:rsidR="00A376C3" w:rsidRPr="00A376C3" w:rsidRDefault="00A376C3" w:rsidP="00A376C3">
      <w:pPr>
        <w:pStyle w:val="NoSpacing"/>
        <w:numPr>
          <w:ilvl w:val="0"/>
          <w:numId w:val="1"/>
        </w:numPr>
        <w:rPr>
          <w:rFonts w:ascii="Californian FB" w:hAnsi="Californian FB"/>
        </w:rPr>
      </w:pPr>
      <w:r w:rsidRPr="00A376C3">
        <w:rPr>
          <w:rFonts w:ascii="Californian FB" w:hAnsi="Californian FB"/>
        </w:rPr>
        <w:t>Maintaining good supplier relations and negotiating contracts</w:t>
      </w:r>
    </w:p>
    <w:p w:rsidR="00A376C3" w:rsidRPr="00A376C3" w:rsidRDefault="00B619DB" w:rsidP="00A376C3">
      <w:pPr>
        <w:pStyle w:val="Body"/>
        <w:tabs>
          <w:tab w:val="right" w:pos="10780"/>
        </w:tabs>
        <w:spacing w:after="0" w:line="240" w:lineRule="auto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ab/>
      </w:r>
    </w:p>
    <w:p w:rsidR="00B619DB" w:rsidRPr="00BE5448" w:rsidRDefault="00B619DB" w:rsidP="00B619DB">
      <w:pPr>
        <w:pStyle w:val="BodyText"/>
        <w:rPr>
          <w:rFonts w:ascii="Californian FB" w:hAnsi="Californian FB"/>
          <w:b/>
          <w:sz w:val="24"/>
          <w:szCs w:val="24"/>
        </w:rPr>
      </w:pPr>
      <w:proofErr w:type="spellStart"/>
      <w:r w:rsidRPr="00BE5448">
        <w:rPr>
          <w:rFonts w:ascii="Californian FB" w:hAnsi="Californian FB"/>
          <w:b/>
          <w:bCs/>
          <w:sz w:val="24"/>
          <w:szCs w:val="24"/>
        </w:rPr>
        <w:t>Primacare</w:t>
      </w:r>
      <w:proofErr w:type="spellEnd"/>
      <w:r w:rsidRPr="00BE5448">
        <w:rPr>
          <w:rFonts w:ascii="Californian FB" w:hAnsi="Californian FB"/>
          <w:b/>
          <w:bCs/>
          <w:sz w:val="24"/>
          <w:szCs w:val="24"/>
        </w:rPr>
        <w:t xml:space="preserve"> Pharmacy Limited, Port Harcourt</w:t>
      </w:r>
      <w:r w:rsidRPr="00BE5448">
        <w:rPr>
          <w:rFonts w:ascii="Californian FB" w:hAnsi="Californian FB"/>
          <w:b/>
          <w:bCs/>
          <w:sz w:val="24"/>
          <w:szCs w:val="24"/>
        </w:rPr>
        <w:tab/>
      </w:r>
      <w:r w:rsidRPr="00BE5448">
        <w:rPr>
          <w:rFonts w:ascii="Californian FB" w:hAnsi="Californian FB"/>
          <w:b/>
          <w:bCs/>
          <w:sz w:val="24"/>
          <w:szCs w:val="24"/>
        </w:rPr>
        <w:tab/>
      </w:r>
      <w:r w:rsidRPr="00BE5448">
        <w:rPr>
          <w:rFonts w:ascii="Californian FB" w:hAnsi="Californian FB"/>
          <w:b/>
          <w:bCs/>
          <w:sz w:val="24"/>
          <w:szCs w:val="24"/>
        </w:rPr>
        <w:tab/>
      </w:r>
      <w:r w:rsidRPr="00BE5448">
        <w:rPr>
          <w:rFonts w:ascii="Californian FB" w:hAnsi="Californian FB"/>
          <w:b/>
          <w:bCs/>
          <w:sz w:val="24"/>
          <w:szCs w:val="24"/>
        </w:rPr>
        <w:tab/>
      </w:r>
      <w:r w:rsidRPr="00BE5448">
        <w:rPr>
          <w:rFonts w:ascii="Californian FB" w:hAnsi="Californian FB"/>
          <w:b/>
          <w:bCs/>
          <w:sz w:val="24"/>
          <w:szCs w:val="24"/>
        </w:rPr>
        <w:tab/>
      </w:r>
      <w:r w:rsidRPr="00BE5448">
        <w:rPr>
          <w:rFonts w:ascii="Californian FB" w:hAnsi="Californian FB"/>
          <w:b/>
          <w:bCs/>
          <w:sz w:val="24"/>
          <w:szCs w:val="24"/>
        </w:rPr>
        <w:tab/>
        <w:t xml:space="preserve">      </w:t>
      </w:r>
      <w:r w:rsidRPr="00BE5448">
        <w:rPr>
          <w:rFonts w:ascii="Californian FB" w:hAnsi="Californian FB"/>
          <w:b/>
          <w:sz w:val="24"/>
          <w:szCs w:val="24"/>
        </w:rPr>
        <w:t>2019- Present</w:t>
      </w:r>
    </w:p>
    <w:p w:rsidR="00B619DB" w:rsidRPr="00BE5448" w:rsidRDefault="00B619DB" w:rsidP="00B619DB">
      <w:pPr>
        <w:pStyle w:val="BodyText"/>
        <w:rPr>
          <w:rFonts w:ascii="Californian FB" w:hAnsi="Californian FB"/>
          <w:i/>
          <w:iCs/>
          <w:sz w:val="24"/>
          <w:szCs w:val="24"/>
        </w:rPr>
      </w:pPr>
      <w:r w:rsidRPr="00BE5448">
        <w:rPr>
          <w:rFonts w:ascii="Californian FB" w:hAnsi="Californian FB"/>
          <w:i/>
          <w:iCs/>
          <w:sz w:val="24"/>
          <w:szCs w:val="24"/>
        </w:rPr>
        <w:t>Accountant/Procurement Officer</w:t>
      </w:r>
    </w:p>
    <w:p w:rsidR="00B619DB" w:rsidRPr="00BE5448" w:rsidRDefault="00B619DB" w:rsidP="00B619DB">
      <w:pPr>
        <w:pStyle w:val="NoSpacing"/>
        <w:numPr>
          <w:ilvl w:val="0"/>
          <w:numId w:val="1"/>
        </w:numPr>
        <w:rPr>
          <w:rFonts w:ascii="Californian FB" w:hAnsi="Californian FB" w:cs="Arial Unicode MS"/>
          <w:color w:val="000000"/>
        </w:rPr>
      </w:pPr>
      <w:r>
        <w:rPr>
          <w:rFonts w:ascii="Californian FB" w:hAnsi="Californian FB" w:cs="Arial Unicode MS"/>
          <w:color w:val="000000"/>
        </w:rPr>
        <w:t>Coordinates</w:t>
      </w:r>
      <w:r w:rsidRPr="00BE5448">
        <w:rPr>
          <w:rFonts w:ascii="Californian FB" w:hAnsi="Californian FB" w:cs="Arial Unicode MS"/>
          <w:color w:val="000000"/>
        </w:rPr>
        <w:t xml:space="preserve"> with internal and external customers to ensure proper product selection and supply chain.</w:t>
      </w:r>
    </w:p>
    <w:p w:rsidR="00B619DB" w:rsidRPr="00BE5448" w:rsidRDefault="00B619DB" w:rsidP="00B619DB">
      <w:pPr>
        <w:pStyle w:val="NoSpacing"/>
        <w:numPr>
          <w:ilvl w:val="0"/>
          <w:numId w:val="1"/>
        </w:numPr>
        <w:rPr>
          <w:rFonts w:ascii="Californian FB" w:hAnsi="Californian FB" w:cs="Arial Unicode MS"/>
          <w:color w:val="000000"/>
        </w:rPr>
      </w:pPr>
      <w:r>
        <w:rPr>
          <w:rFonts w:ascii="Californian FB" w:hAnsi="Californian FB" w:cs="Arial Unicode MS"/>
          <w:color w:val="000000"/>
        </w:rPr>
        <w:t>Negotiates</w:t>
      </w:r>
      <w:r w:rsidRPr="00BE5448">
        <w:rPr>
          <w:rFonts w:ascii="Californian FB" w:hAnsi="Californian FB" w:cs="Arial Unicode MS"/>
          <w:color w:val="000000"/>
        </w:rPr>
        <w:t xml:space="preserve"> with vendors for improved pricing and delivery.</w:t>
      </w:r>
    </w:p>
    <w:p w:rsidR="00B619DB" w:rsidRPr="00BE5448" w:rsidRDefault="00B619DB" w:rsidP="00B619DB">
      <w:pPr>
        <w:pStyle w:val="NoSpacing"/>
        <w:numPr>
          <w:ilvl w:val="0"/>
          <w:numId w:val="1"/>
        </w:numPr>
        <w:rPr>
          <w:rFonts w:ascii="Californian FB" w:hAnsi="Californian FB"/>
        </w:rPr>
      </w:pPr>
      <w:r w:rsidRPr="00BE5448">
        <w:rPr>
          <w:rFonts w:ascii="Californian FB" w:hAnsi="Californian FB"/>
        </w:rPr>
        <w:t>Prepare consolidated monthly/yearly financial reports.</w:t>
      </w:r>
    </w:p>
    <w:p w:rsidR="00B619DB" w:rsidRPr="00BE5448" w:rsidRDefault="00B619DB" w:rsidP="00B619DB">
      <w:pPr>
        <w:pStyle w:val="NoSpacing"/>
        <w:numPr>
          <w:ilvl w:val="0"/>
          <w:numId w:val="1"/>
        </w:numPr>
        <w:rPr>
          <w:rFonts w:ascii="Californian FB" w:hAnsi="Californian FB"/>
        </w:rPr>
      </w:pPr>
      <w:r w:rsidRPr="00BE5448">
        <w:rPr>
          <w:rFonts w:ascii="Californian FB" w:hAnsi="Californian FB"/>
        </w:rPr>
        <w:t>Create and process invoices.</w:t>
      </w:r>
    </w:p>
    <w:p w:rsidR="00B619DB" w:rsidRPr="00BE5448" w:rsidRDefault="00B619DB" w:rsidP="00B619DB">
      <w:pPr>
        <w:pStyle w:val="NoSpacing"/>
        <w:numPr>
          <w:ilvl w:val="0"/>
          <w:numId w:val="1"/>
        </w:numPr>
        <w:rPr>
          <w:rFonts w:ascii="Californian FB" w:hAnsi="Californian FB"/>
        </w:rPr>
      </w:pPr>
      <w:r w:rsidRPr="00BE5448">
        <w:rPr>
          <w:rFonts w:ascii="Californian FB" w:hAnsi="Californian FB"/>
        </w:rPr>
        <w:t>Manage accounts payable and receivable.</w:t>
      </w:r>
    </w:p>
    <w:p w:rsidR="00B619DB" w:rsidRDefault="00B619DB" w:rsidP="00B619DB">
      <w:pPr>
        <w:jc w:val="both"/>
        <w:rPr>
          <w:rFonts w:ascii="Book Antiqua" w:hAnsi="Book Antiqua" w:cs="Arial Unicode MS"/>
          <w:b/>
          <w:bCs/>
          <w:color w:val="000000"/>
          <w:u w:color="000000"/>
        </w:rPr>
      </w:pPr>
    </w:p>
    <w:p w:rsidR="00B619DB" w:rsidRPr="00BE5448" w:rsidRDefault="00B619DB" w:rsidP="00B619DB">
      <w:pPr>
        <w:pStyle w:val="NoSpacing"/>
        <w:rPr>
          <w:rFonts w:ascii="Californian FB" w:hAnsi="Californian FB"/>
          <w:b/>
          <w:u w:color="000000"/>
        </w:rPr>
      </w:pPr>
      <w:proofErr w:type="spellStart"/>
      <w:r w:rsidRPr="00BE5448">
        <w:rPr>
          <w:rFonts w:ascii="Californian FB" w:hAnsi="Californian FB"/>
          <w:b/>
          <w:u w:color="000000"/>
        </w:rPr>
        <w:t>PrimeWash</w:t>
      </w:r>
      <w:proofErr w:type="spellEnd"/>
      <w:r w:rsidRPr="00BE5448">
        <w:rPr>
          <w:rFonts w:ascii="Californian FB" w:hAnsi="Californian FB"/>
          <w:b/>
          <w:u w:color="000000"/>
        </w:rPr>
        <w:t xml:space="preserve"> Lt</w:t>
      </w:r>
      <w:r>
        <w:rPr>
          <w:rFonts w:ascii="Californian FB" w:hAnsi="Californian FB"/>
          <w:b/>
          <w:u w:color="000000"/>
        </w:rPr>
        <w:t>d</w:t>
      </w:r>
      <w:r w:rsidRPr="00BE5448">
        <w:rPr>
          <w:rFonts w:ascii="Californian FB" w:hAnsi="Californian FB"/>
          <w:b/>
          <w:u w:color="000000"/>
        </w:rPr>
        <w:t>, Port Harcourt</w:t>
      </w:r>
      <w:r w:rsidRPr="00BE5448">
        <w:rPr>
          <w:rFonts w:ascii="Californian FB" w:hAnsi="Californian FB"/>
          <w:b/>
          <w:u w:color="000000"/>
        </w:rPr>
        <w:tab/>
      </w:r>
      <w:r w:rsidRPr="00BE5448">
        <w:rPr>
          <w:rFonts w:ascii="Californian FB" w:hAnsi="Californian FB"/>
          <w:b/>
          <w:u w:color="000000"/>
        </w:rPr>
        <w:tab/>
      </w:r>
      <w:r w:rsidRPr="00BE5448">
        <w:rPr>
          <w:rFonts w:ascii="Californian FB" w:hAnsi="Californian FB"/>
          <w:b/>
          <w:u w:color="000000"/>
        </w:rPr>
        <w:tab/>
      </w:r>
      <w:r w:rsidRPr="00BE5448">
        <w:rPr>
          <w:rFonts w:ascii="Californian FB" w:hAnsi="Californian FB"/>
          <w:b/>
          <w:u w:color="000000"/>
        </w:rPr>
        <w:tab/>
      </w:r>
      <w:r w:rsidRPr="00BE5448">
        <w:rPr>
          <w:rFonts w:ascii="Californian FB" w:hAnsi="Californian FB"/>
          <w:b/>
          <w:u w:color="000000"/>
        </w:rPr>
        <w:tab/>
      </w:r>
      <w:r w:rsidRPr="00BE5448">
        <w:rPr>
          <w:rFonts w:ascii="Californian FB" w:hAnsi="Californian FB"/>
          <w:b/>
          <w:u w:color="000000"/>
        </w:rPr>
        <w:tab/>
      </w:r>
      <w:r w:rsidRPr="00BE5448">
        <w:rPr>
          <w:rFonts w:ascii="Californian FB" w:hAnsi="Californian FB"/>
          <w:b/>
          <w:u w:color="000000"/>
        </w:rPr>
        <w:tab/>
      </w:r>
      <w:r w:rsidRPr="00BE5448">
        <w:rPr>
          <w:rFonts w:ascii="Californian FB" w:hAnsi="Californian FB"/>
          <w:b/>
          <w:u w:color="000000"/>
        </w:rPr>
        <w:tab/>
        <w:t xml:space="preserve">        2018-2019</w:t>
      </w:r>
    </w:p>
    <w:p w:rsidR="00B619DB" w:rsidRPr="00BE5448" w:rsidRDefault="00B619DB" w:rsidP="00B619DB">
      <w:pPr>
        <w:pStyle w:val="NoSpacing"/>
        <w:rPr>
          <w:i/>
          <w:iCs/>
          <w:u w:color="000000"/>
        </w:rPr>
      </w:pPr>
      <w:r w:rsidRPr="00BE5448">
        <w:rPr>
          <w:i/>
          <w:iCs/>
          <w:u w:color="000000"/>
        </w:rPr>
        <w:t>Accountant</w:t>
      </w:r>
    </w:p>
    <w:p w:rsidR="00B619DB" w:rsidRPr="005052E7" w:rsidRDefault="00B619DB" w:rsidP="00B619DB">
      <w:pPr>
        <w:pStyle w:val="NoSpacing"/>
        <w:numPr>
          <w:ilvl w:val="0"/>
          <w:numId w:val="2"/>
        </w:numPr>
        <w:rPr>
          <w:rFonts w:ascii="Californian FB" w:hAnsi="Californian FB"/>
        </w:rPr>
      </w:pPr>
      <w:r w:rsidRPr="005052E7">
        <w:rPr>
          <w:rFonts w:ascii="Californian FB" w:hAnsi="Californian FB"/>
        </w:rPr>
        <w:t>Directed and ensured the implementation of internal control and compliance as instituted by management.</w:t>
      </w:r>
    </w:p>
    <w:p w:rsidR="00B619DB" w:rsidRPr="005052E7" w:rsidRDefault="00B619DB" w:rsidP="00B619DB">
      <w:pPr>
        <w:pStyle w:val="NoSpacing"/>
        <w:numPr>
          <w:ilvl w:val="0"/>
          <w:numId w:val="2"/>
        </w:numPr>
        <w:rPr>
          <w:rFonts w:ascii="Californian FB" w:hAnsi="Californian FB"/>
        </w:rPr>
      </w:pPr>
      <w:r w:rsidRPr="005052E7">
        <w:rPr>
          <w:rFonts w:ascii="Californian FB" w:hAnsi="Californian FB"/>
        </w:rPr>
        <w:t>Prepared consolidated monthly/yearly financial reports.</w:t>
      </w:r>
    </w:p>
    <w:p w:rsidR="00B619DB" w:rsidRPr="005052E7" w:rsidRDefault="00B619DB" w:rsidP="00B619DB">
      <w:pPr>
        <w:pStyle w:val="NoSpacing"/>
        <w:numPr>
          <w:ilvl w:val="0"/>
          <w:numId w:val="2"/>
        </w:numPr>
        <w:rPr>
          <w:rFonts w:ascii="Californian FB" w:hAnsi="Californian FB"/>
        </w:rPr>
      </w:pPr>
      <w:r w:rsidRPr="005052E7">
        <w:rPr>
          <w:rFonts w:ascii="Californian FB" w:hAnsi="Californian FB"/>
        </w:rPr>
        <w:t>Negotiated with vendors for improved pricing and delivery.</w:t>
      </w:r>
    </w:p>
    <w:p w:rsidR="00B619DB" w:rsidRPr="005052E7" w:rsidRDefault="00B619DB" w:rsidP="00B619DB">
      <w:pPr>
        <w:pStyle w:val="NoSpacing"/>
        <w:numPr>
          <w:ilvl w:val="0"/>
          <w:numId w:val="2"/>
        </w:numPr>
        <w:rPr>
          <w:rFonts w:ascii="Californian FB" w:hAnsi="Californian FB"/>
        </w:rPr>
      </w:pPr>
      <w:r w:rsidRPr="005052E7">
        <w:rPr>
          <w:rFonts w:ascii="Californian FB" w:hAnsi="Californian FB"/>
          <w:lang w:val="it-IT"/>
        </w:rPr>
        <w:t xml:space="preserve">Arranged contracts for maintenance and supplies. </w:t>
      </w:r>
    </w:p>
    <w:p w:rsidR="00B619DB" w:rsidRPr="005052E7" w:rsidRDefault="00B619DB" w:rsidP="00B619DB">
      <w:pPr>
        <w:pStyle w:val="NoSpacing"/>
        <w:numPr>
          <w:ilvl w:val="0"/>
          <w:numId w:val="2"/>
        </w:numPr>
        <w:rPr>
          <w:rFonts w:ascii="Californian FB" w:hAnsi="Californian FB"/>
        </w:rPr>
      </w:pPr>
      <w:r w:rsidRPr="005052E7">
        <w:rPr>
          <w:rFonts w:ascii="Californian FB" w:hAnsi="Californian FB"/>
          <w:lang w:val="it-IT"/>
        </w:rPr>
        <w:t>Approved returns for repair or stock balance.</w:t>
      </w:r>
    </w:p>
    <w:p w:rsidR="00B619DB" w:rsidRPr="00BE5448" w:rsidRDefault="00B619DB" w:rsidP="00B619DB">
      <w:pPr>
        <w:ind w:left="720"/>
        <w:jc w:val="both"/>
        <w:rPr>
          <w:rFonts w:ascii="Book Antiqua" w:hAnsi="Book Antiqua" w:cs="Arial Unicode MS"/>
          <w:color w:val="000000"/>
          <w:u w:color="000000"/>
        </w:rPr>
      </w:pPr>
    </w:p>
    <w:p w:rsidR="00B619DB" w:rsidRPr="00BE5448" w:rsidRDefault="00B619DB" w:rsidP="00B619DB">
      <w:pPr>
        <w:jc w:val="both"/>
        <w:rPr>
          <w:rFonts w:ascii="Californian FB" w:hAnsi="Californian FB" w:cs="Arial Unicode MS"/>
          <w:b/>
          <w:color w:val="000000"/>
          <w:u w:color="000000"/>
        </w:rPr>
      </w:pPr>
      <w:r w:rsidRPr="00BE5448">
        <w:rPr>
          <w:rFonts w:ascii="Californian FB" w:hAnsi="Californian FB" w:cs="Arial Unicode MS"/>
          <w:b/>
          <w:bCs/>
          <w:color w:val="000000"/>
          <w:u w:color="000000"/>
        </w:rPr>
        <w:t>KEL Technologies Limited, Port Harcourt</w:t>
      </w:r>
      <w:r w:rsidRPr="00BE5448">
        <w:rPr>
          <w:rFonts w:ascii="Californian FB" w:hAnsi="Californian FB" w:cs="Arial Unicode MS"/>
          <w:b/>
          <w:bCs/>
          <w:color w:val="000000"/>
          <w:u w:color="000000"/>
        </w:rPr>
        <w:tab/>
      </w:r>
      <w:r w:rsidRPr="00BE5448">
        <w:rPr>
          <w:rFonts w:ascii="Californian FB" w:hAnsi="Californian FB" w:cs="Arial Unicode MS"/>
          <w:b/>
          <w:bCs/>
          <w:color w:val="000000"/>
          <w:u w:color="000000"/>
        </w:rPr>
        <w:tab/>
      </w:r>
      <w:r w:rsidRPr="00BE5448">
        <w:rPr>
          <w:rFonts w:ascii="Californian FB" w:hAnsi="Californian FB" w:cs="Arial Unicode MS"/>
          <w:b/>
          <w:bCs/>
          <w:color w:val="000000"/>
          <w:u w:color="000000"/>
        </w:rPr>
        <w:tab/>
      </w:r>
      <w:r w:rsidRPr="00BE5448">
        <w:rPr>
          <w:rFonts w:ascii="Californian FB" w:hAnsi="Californian FB" w:cs="Arial Unicode MS"/>
          <w:b/>
          <w:bCs/>
          <w:color w:val="000000"/>
          <w:u w:color="000000"/>
        </w:rPr>
        <w:tab/>
      </w:r>
      <w:r w:rsidRPr="00BE5448">
        <w:rPr>
          <w:rFonts w:ascii="Californian FB" w:hAnsi="Californian FB" w:cs="Arial Unicode MS"/>
          <w:b/>
          <w:bCs/>
          <w:color w:val="000000"/>
          <w:u w:color="000000"/>
        </w:rPr>
        <w:tab/>
      </w:r>
      <w:r w:rsidRPr="00BE5448">
        <w:rPr>
          <w:rFonts w:ascii="Californian FB" w:hAnsi="Californian FB" w:cs="Arial Unicode MS"/>
          <w:b/>
          <w:bCs/>
          <w:color w:val="000000"/>
          <w:u w:color="000000"/>
        </w:rPr>
        <w:tab/>
        <w:t xml:space="preserve">      </w:t>
      </w:r>
      <w:r>
        <w:rPr>
          <w:rFonts w:ascii="Californian FB" w:hAnsi="Californian FB" w:cs="Arial Unicode MS"/>
          <w:b/>
          <w:bCs/>
          <w:color w:val="000000"/>
          <w:u w:color="000000"/>
        </w:rPr>
        <w:t xml:space="preserve">             </w:t>
      </w:r>
      <w:r w:rsidRPr="00BE5448">
        <w:rPr>
          <w:rFonts w:ascii="Californian FB" w:hAnsi="Californian FB" w:cs="Arial Unicode MS"/>
          <w:b/>
          <w:bCs/>
          <w:color w:val="000000"/>
          <w:u w:color="000000"/>
        </w:rPr>
        <w:t xml:space="preserve"> 2016-</w:t>
      </w:r>
      <w:r w:rsidRPr="00BE5448">
        <w:rPr>
          <w:rFonts w:ascii="Californian FB" w:hAnsi="Californian FB" w:cs="Arial Unicode MS"/>
          <w:b/>
          <w:color w:val="000000"/>
          <w:u w:color="000000"/>
        </w:rPr>
        <w:t>2017</w:t>
      </w:r>
    </w:p>
    <w:p w:rsidR="00B619DB" w:rsidRPr="00BE5448" w:rsidRDefault="00B619DB" w:rsidP="00B619DB">
      <w:pPr>
        <w:jc w:val="both"/>
        <w:rPr>
          <w:rFonts w:ascii="Californian FB" w:hAnsi="Californian FB" w:cs="Arial Unicode MS"/>
          <w:i/>
          <w:iCs/>
          <w:color w:val="000000"/>
          <w:u w:color="000000"/>
        </w:rPr>
      </w:pPr>
      <w:r w:rsidRPr="00BE5448">
        <w:rPr>
          <w:rFonts w:ascii="Californian FB" w:hAnsi="Californian FB" w:cs="Arial Unicode MS"/>
          <w:i/>
          <w:iCs/>
          <w:color w:val="000000"/>
          <w:u w:color="000000"/>
        </w:rPr>
        <w:t>Accountant/Procurement Officer</w:t>
      </w:r>
    </w:p>
    <w:p w:rsidR="00B619DB" w:rsidRPr="005052E7" w:rsidRDefault="00B619DB" w:rsidP="00B619DB">
      <w:pPr>
        <w:pStyle w:val="NoSpacing"/>
        <w:numPr>
          <w:ilvl w:val="0"/>
          <w:numId w:val="3"/>
        </w:numPr>
        <w:rPr>
          <w:rFonts w:ascii="Californian FB" w:hAnsi="Californian FB"/>
        </w:rPr>
      </w:pPr>
      <w:r w:rsidRPr="005052E7">
        <w:rPr>
          <w:rFonts w:ascii="Californian FB" w:hAnsi="Californian FB"/>
        </w:rPr>
        <w:t>Negotiated with vendors for improved pricing and delivery.</w:t>
      </w:r>
    </w:p>
    <w:p w:rsidR="00B619DB" w:rsidRPr="005052E7" w:rsidRDefault="00B619DB" w:rsidP="00B619DB">
      <w:pPr>
        <w:pStyle w:val="NoSpacing"/>
        <w:numPr>
          <w:ilvl w:val="0"/>
          <w:numId w:val="3"/>
        </w:numPr>
        <w:rPr>
          <w:rFonts w:ascii="Californian FB" w:hAnsi="Californian FB"/>
        </w:rPr>
      </w:pPr>
      <w:r w:rsidRPr="005052E7">
        <w:rPr>
          <w:rFonts w:ascii="Californian FB" w:hAnsi="Californian FB"/>
        </w:rPr>
        <w:t>Coordinated with internal and external customers to ensure proper product selection and supply chain.</w:t>
      </w:r>
    </w:p>
    <w:p w:rsidR="00B619DB" w:rsidRPr="005052E7" w:rsidRDefault="00B619DB" w:rsidP="00B619DB">
      <w:pPr>
        <w:pStyle w:val="NoSpacing"/>
        <w:numPr>
          <w:ilvl w:val="0"/>
          <w:numId w:val="3"/>
        </w:numPr>
        <w:rPr>
          <w:rFonts w:ascii="Californian FB" w:hAnsi="Californian FB"/>
        </w:rPr>
      </w:pPr>
      <w:r w:rsidRPr="005052E7">
        <w:rPr>
          <w:rFonts w:ascii="Californian FB" w:hAnsi="Californian FB"/>
        </w:rPr>
        <w:t>Arranged contracts for maintenance and supplies.</w:t>
      </w:r>
    </w:p>
    <w:p w:rsidR="00B619DB" w:rsidRPr="005052E7" w:rsidRDefault="00B619DB" w:rsidP="00B619DB">
      <w:pPr>
        <w:pStyle w:val="NoSpacing"/>
        <w:numPr>
          <w:ilvl w:val="0"/>
          <w:numId w:val="3"/>
        </w:numPr>
        <w:rPr>
          <w:rFonts w:ascii="Californian FB" w:hAnsi="Californian FB"/>
        </w:rPr>
      </w:pPr>
      <w:r w:rsidRPr="005052E7">
        <w:rPr>
          <w:rFonts w:ascii="Californian FB" w:hAnsi="Californian FB"/>
        </w:rPr>
        <w:t>Coordinated and maintained all accounting books/records.</w:t>
      </w:r>
    </w:p>
    <w:p w:rsidR="00B619DB" w:rsidRPr="005052E7" w:rsidRDefault="00B619DB" w:rsidP="00B619DB">
      <w:pPr>
        <w:pStyle w:val="NoSpacing"/>
        <w:numPr>
          <w:ilvl w:val="0"/>
          <w:numId w:val="3"/>
        </w:numPr>
        <w:rPr>
          <w:rFonts w:ascii="Californian FB" w:hAnsi="Californian FB"/>
        </w:rPr>
      </w:pPr>
      <w:r w:rsidRPr="005052E7">
        <w:rPr>
          <w:rFonts w:ascii="Californian FB" w:hAnsi="Californian FB"/>
        </w:rPr>
        <w:t>Monitored and maintained the branch's petty cash account.</w:t>
      </w:r>
    </w:p>
    <w:p w:rsidR="00B619DB" w:rsidRPr="00BE5448" w:rsidRDefault="00B619DB" w:rsidP="00B619D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</w:tabs>
        <w:rPr>
          <w:rFonts w:ascii="Californian FB" w:eastAsia="Book Antiqua" w:hAnsi="Californian FB" w:cs="Book Antiqua"/>
          <w:sz w:val="24"/>
          <w:szCs w:val="24"/>
        </w:rPr>
      </w:pPr>
    </w:p>
    <w:p w:rsidR="00B619DB" w:rsidRDefault="00B619DB" w:rsidP="00A376C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Book Antiqua" w:eastAsia="Book Antiqua" w:hAnsi="Book Antiqua" w:cs="Book Antiqua"/>
          <w:sz w:val="24"/>
          <w:szCs w:val="24"/>
        </w:rPr>
      </w:pPr>
    </w:p>
    <w:p w:rsidR="00B619DB" w:rsidRDefault="00B619DB" w:rsidP="00B619D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</w:tabs>
        <w:rPr>
          <w:rFonts w:ascii="Book Antiqua" w:eastAsia="Book Antiqua" w:hAnsi="Book Antiqua" w:cs="Book Antiqua"/>
          <w:sz w:val="24"/>
          <w:szCs w:val="24"/>
        </w:rPr>
      </w:pPr>
    </w:p>
    <w:p w:rsidR="00B619DB" w:rsidRDefault="00B619DB" w:rsidP="00B619DB">
      <w:pPr>
        <w:pStyle w:val="Heading"/>
        <w:rPr>
          <w:color w:val="1F497D"/>
          <w:sz w:val="28"/>
          <w:szCs w:val="28"/>
          <w:u w:color="1F497D"/>
        </w:rPr>
      </w:pPr>
      <w:r>
        <w:rPr>
          <w:color w:val="1F497D"/>
          <w:sz w:val="28"/>
          <w:szCs w:val="28"/>
          <w:u w:color="1F497D"/>
        </w:rPr>
        <w:t xml:space="preserve">Education </w:t>
      </w:r>
    </w:p>
    <w:p w:rsidR="00B619DB" w:rsidRDefault="00B619DB" w:rsidP="00B619DB">
      <w:pPr>
        <w:pStyle w:val="BodyText"/>
        <w:rPr>
          <w:color w:val="1F497D"/>
          <w:sz w:val="28"/>
          <w:szCs w:val="28"/>
          <w:u w:color="1F497D"/>
        </w:rPr>
      </w:pPr>
    </w:p>
    <w:p w:rsidR="00B619DB" w:rsidRPr="00BE5448" w:rsidRDefault="00B619DB" w:rsidP="00B619DB">
      <w:pPr>
        <w:pStyle w:val="BodyText"/>
        <w:rPr>
          <w:rFonts w:ascii="Californian FB" w:hAnsi="Californian FB"/>
          <w:sz w:val="24"/>
          <w:szCs w:val="24"/>
        </w:rPr>
      </w:pPr>
      <w:r w:rsidRPr="00BE5448">
        <w:rPr>
          <w:rFonts w:ascii="Californian FB" w:hAnsi="Californian FB"/>
          <w:b/>
          <w:bCs/>
          <w:sz w:val="24"/>
          <w:szCs w:val="24"/>
        </w:rPr>
        <w:t xml:space="preserve">University of </w:t>
      </w:r>
      <w:proofErr w:type="spellStart"/>
      <w:r w:rsidRPr="00BE5448">
        <w:rPr>
          <w:rFonts w:ascii="Californian FB" w:hAnsi="Californian FB"/>
          <w:b/>
          <w:bCs/>
          <w:sz w:val="24"/>
          <w:szCs w:val="24"/>
        </w:rPr>
        <w:t>Calabar</w:t>
      </w:r>
      <w:proofErr w:type="spellEnd"/>
      <w:r w:rsidRPr="00BE5448">
        <w:rPr>
          <w:rFonts w:ascii="Californian FB" w:hAnsi="Californian FB"/>
          <w:b/>
          <w:bCs/>
          <w:sz w:val="24"/>
          <w:szCs w:val="24"/>
        </w:rPr>
        <w:tab/>
      </w:r>
      <w:r w:rsidRPr="00BE5448">
        <w:rPr>
          <w:rFonts w:ascii="Californian FB" w:hAnsi="Californian FB"/>
          <w:b/>
          <w:bCs/>
          <w:sz w:val="24"/>
          <w:szCs w:val="24"/>
        </w:rPr>
        <w:tab/>
      </w:r>
      <w:r w:rsidRPr="00BE5448">
        <w:rPr>
          <w:rFonts w:ascii="Californian FB" w:hAnsi="Californian FB"/>
          <w:b/>
          <w:bCs/>
          <w:sz w:val="24"/>
          <w:szCs w:val="24"/>
        </w:rPr>
        <w:tab/>
      </w:r>
      <w:r w:rsidRPr="00BE5448">
        <w:rPr>
          <w:rFonts w:ascii="Californian FB" w:hAnsi="Californian FB"/>
          <w:b/>
          <w:bCs/>
          <w:sz w:val="24"/>
          <w:szCs w:val="24"/>
        </w:rPr>
        <w:tab/>
      </w:r>
      <w:r w:rsidRPr="00BE5448">
        <w:rPr>
          <w:rFonts w:ascii="Californian FB" w:hAnsi="Californian FB"/>
          <w:b/>
          <w:bCs/>
          <w:sz w:val="24"/>
          <w:szCs w:val="24"/>
        </w:rPr>
        <w:tab/>
      </w:r>
      <w:r w:rsidRPr="00BE5448">
        <w:rPr>
          <w:rFonts w:ascii="Californian FB" w:hAnsi="Californian FB"/>
          <w:b/>
          <w:bCs/>
          <w:sz w:val="24"/>
          <w:szCs w:val="24"/>
        </w:rPr>
        <w:tab/>
      </w:r>
      <w:r w:rsidRPr="00BE5448">
        <w:rPr>
          <w:rFonts w:ascii="Californian FB" w:hAnsi="Californian FB"/>
          <w:b/>
          <w:bCs/>
          <w:sz w:val="24"/>
          <w:szCs w:val="24"/>
        </w:rPr>
        <w:tab/>
      </w:r>
      <w:r w:rsidRPr="00BE5448">
        <w:rPr>
          <w:rFonts w:ascii="Californian FB" w:hAnsi="Californian FB"/>
          <w:b/>
          <w:bCs/>
          <w:sz w:val="24"/>
          <w:szCs w:val="24"/>
        </w:rPr>
        <w:tab/>
      </w:r>
      <w:r w:rsidRPr="00BE5448">
        <w:rPr>
          <w:rFonts w:ascii="Californian FB" w:hAnsi="Californian FB"/>
          <w:b/>
          <w:bCs/>
          <w:sz w:val="24"/>
          <w:szCs w:val="24"/>
        </w:rPr>
        <w:tab/>
      </w:r>
      <w:r w:rsidRPr="00BE5448">
        <w:rPr>
          <w:rFonts w:ascii="Californian FB" w:hAnsi="Californian FB"/>
          <w:b/>
          <w:bCs/>
          <w:sz w:val="24"/>
          <w:szCs w:val="24"/>
        </w:rPr>
        <w:tab/>
      </w:r>
      <w:r w:rsidRPr="00BE5448">
        <w:rPr>
          <w:rFonts w:ascii="Californian FB" w:hAnsi="Californian FB"/>
          <w:b/>
          <w:bCs/>
          <w:sz w:val="24"/>
          <w:szCs w:val="24"/>
        </w:rPr>
        <w:tab/>
        <w:t xml:space="preserve"> </w:t>
      </w:r>
      <w:r w:rsidRPr="00BE5448">
        <w:rPr>
          <w:rFonts w:ascii="Californian FB" w:hAnsi="Californian FB"/>
          <w:sz w:val="24"/>
          <w:szCs w:val="24"/>
        </w:rPr>
        <w:t>2015</w:t>
      </w:r>
    </w:p>
    <w:p w:rsidR="00B619DB" w:rsidRPr="00BE5448" w:rsidRDefault="00B619DB" w:rsidP="00B619DB">
      <w:pPr>
        <w:pStyle w:val="BodyText"/>
        <w:rPr>
          <w:rFonts w:ascii="Californian FB" w:hAnsi="Californian FB"/>
          <w:i/>
          <w:iCs/>
          <w:sz w:val="24"/>
          <w:szCs w:val="24"/>
        </w:rPr>
      </w:pPr>
      <w:r w:rsidRPr="00BE5448">
        <w:rPr>
          <w:rFonts w:ascii="Californian FB" w:hAnsi="Californian FB"/>
          <w:i/>
          <w:iCs/>
          <w:sz w:val="24"/>
          <w:szCs w:val="24"/>
        </w:rPr>
        <w:t>B.Sc. Economics</w:t>
      </w:r>
    </w:p>
    <w:p w:rsidR="00B619DB" w:rsidRDefault="00B619DB" w:rsidP="00B619DB">
      <w:pPr>
        <w:pStyle w:val="BodyText"/>
        <w:rPr>
          <w:i/>
          <w:iCs/>
          <w:sz w:val="24"/>
          <w:szCs w:val="24"/>
        </w:rPr>
      </w:pPr>
    </w:p>
    <w:p w:rsidR="00B619DB" w:rsidRPr="00BE5448" w:rsidRDefault="00B619DB" w:rsidP="00B619DB">
      <w:pPr>
        <w:pStyle w:val="BodyText"/>
        <w:rPr>
          <w:rFonts w:ascii="Californian FB" w:hAnsi="Californian FB"/>
          <w:sz w:val="24"/>
          <w:szCs w:val="24"/>
        </w:rPr>
      </w:pPr>
      <w:r w:rsidRPr="00BE5448">
        <w:rPr>
          <w:rFonts w:ascii="Californian FB" w:hAnsi="Californian FB"/>
          <w:b/>
          <w:bCs/>
          <w:sz w:val="24"/>
          <w:szCs w:val="24"/>
        </w:rPr>
        <w:t>The Federal Polytechnic, Ado-</w:t>
      </w:r>
      <w:proofErr w:type="spellStart"/>
      <w:r w:rsidRPr="00BE5448">
        <w:rPr>
          <w:rFonts w:ascii="Californian FB" w:hAnsi="Californian FB"/>
          <w:b/>
          <w:bCs/>
          <w:sz w:val="24"/>
          <w:szCs w:val="24"/>
        </w:rPr>
        <w:t>Ekiti</w:t>
      </w:r>
      <w:proofErr w:type="spellEnd"/>
      <w:r w:rsidRPr="00BE5448">
        <w:rPr>
          <w:rFonts w:ascii="Californian FB" w:hAnsi="Californian FB"/>
          <w:b/>
          <w:bCs/>
          <w:sz w:val="24"/>
          <w:szCs w:val="24"/>
        </w:rPr>
        <w:tab/>
      </w:r>
      <w:r w:rsidRPr="00BE5448">
        <w:rPr>
          <w:rFonts w:ascii="Californian FB" w:hAnsi="Californian FB"/>
          <w:b/>
          <w:bCs/>
          <w:sz w:val="24"/>
          <w:szCs w:val="24"/>
        </w:rPr>
        <w:tab/>
      </w:r>
      <w:r w:rsidRPr="00BE5448">
        <w:rPr>
          <w:rFonts w:ascii="Californian FB" w:hAnsi="Californian FB"/>
          <w:b/>
          <w:bCs/>
          <w:sz w:val="24"/>
          <w:szCs w:val="24"/>
        </w:rPr>
        <w:tab/>
      </w:r>
      <w:r w:rsidRPr="00BE5448">
        <w:rPr>
          <w:rFonts w:ascii="Californian FB" w:hAnsi="Californian FB"/>
          <w:b/>
          <w:bCs/>
          <w:sz w:val="24"/>
          <w:szCs w:val="24"/>
        </w:rPr>
        <w:tab/>
      </w:r>
      <w:r w:rsidRPr="00BE5448">
        <w:rPr>
          <w:rFonts w:ascii="Californian FB" w:hAnsi="Californian FB"/>
          <w:b/>
          <w:bCs/>
          <w:sz w:val="24"/>
          <w:szCs w:val="24"/>
        </w:rPr>
        <w:tab/>
      </w:r>
      <w:r w:rsidRPr="00BE5448">
        <w:rPr>
          <w:rFonts w:ascii="Californian FB" w:hAnsi="Californian FB"/>
          <w:b/>
          <w:bCs/>
          <w:sz w:val="24"/>
          <w:szCs w:val="24"/>
        </w:rPr>
        <w:tab/>
      </w:r>
      <w:r w:rsidRPr="00BE5448">
        <w:rPr>
          <w:rFonts w:ascii="Californian FB" w:hAnsi="Californian FB"/>
          <w:b/>
          <w:bCs/>
          <w:sz w:val="24"/>
          <w:szCs w:val="24"/>
        </w:rPr>
        <w:tab/>
      </w:r>
      <w:r w:rsidRPr="00BE5448">
        <w:rPr>
          <w:rFonts w:ascii="Californian FB" w:hAnsi="Californian FB"/>
          <w:b/>
          <w:bCs/>
          <w:sz w:val="24"/>
          <w:szCs w:val="24"/>
        </w:rPr>
        <w:tab/>
        <w:t xml:space="preserve">    </w:t>
      </w:r>
      <w:r w:rsidRPr="00BE5448">
        <w:rPr>
          <w:rFonts w:ascii="Californian FB" w:hAnsi="Californian FB"/>
          <w:b/>
          <w:bCs/>
          <w:sz w:val="24"/>
          <w:szCs w:val="24"/>
        </w:rPr>
        <w:tab/>
        <w:t xml:space="preserve"> </w:t>
      </w:r>
      <w:r w:rsidRPr="00BE5448">
        <w:rPr>
          <w:rFonts w:ascii="Californian FB" w:hAnsi="Californian FB"/>
          <w:sz w:val="24"/>
          <w:szCs w:val="24"/>
        </w:rPr>
        <w:t>2010</w:t>
      </w:r>
    </w:p>
    <w:p w:rsidR="00B619DB" w:rsidRPr="00BE5448" w:rsidRDefault="00B619DB" w:rsidP="00B619DB">
      <w:pPr>
        <w:pStyle w:val="BodyText"/>
        <w:rPr>
          <w:rFonts w:ascii="Californian FB" w:hAnsi="Californian FB"/>
          <w:i/>
          <w:iCs/>
        </w:rPr>
      </w:pPr>
      <w:r w:rsidRPr="00BE5448">
        <w:rPr>
          <w:rFonts w:ascii="Californian FB" w:hAnsi="Californian FB"/>
          <w:i/>
          <w:iCs/>
          <w:sz w:val="24"/>
          <w:szCs w:val="24"/>
        </w:rPr>
        <w:t>OND Business Administration</w:t>
      </w:r>
    </w:p>
    <w:p w:rsidR="00B619DB" w:rsidRDefault="00B619DB" w:rsidP="00B619DB">
      <w:pPr>
        <w:pStyle w:val="BodyText"/>
        <w:rPr>
          <w:color w:val="800000"/>
          <w:sz w:val="24"/>
          <w:szCs w:val="24"/>
          <w:u w:color="800000"/>
        </w:rPr>
      </w:pPr>
    </w:p>
    <w:p w:rsidR="00B619DB" w:rsidRDefault="00B619DB" w:rsidP="00B619DB">
      <w:pPr>
        <w:pStyle w:val="Heading"/>
        <w:rPr>
          <w:color w:val="1F497D"/>
          <w:sz w:val="28"/>
          <w:szCs w:val="28"/>
          <w:u w:color="1F497D"/>
        </w:rPr>
      </w:pPr>
      <w:r>
        <w:rPr>
          <w:color w:val="1F497D"/>
          <w:sz w:val="28"/>
          <w:szCs w:val="28"/>
          <w:u w:color="1F497D"/>
        </w:rPr>
        <w:t>Additional Skills</w:t>
      </w:r>
    </w:p>
    <w:p w:rsidR="00B619DB" w:rsidRDefault="00B619DB" w:rsidP="00B619DB">
      <w:pPr>
        <w:pStyle w:val="BodyText"/>
        <w:rPr>
          <w:sz w:val="24"/>
          <w:szCs w:val="24"/>
        </w:rPr>
      </w:pPr>
    </w:p>
    <w:p w:rsidR="00B619DB" w:rsidRPr="00BE5448" w:rsidRDefault="00B619DB" w:rsidP="00B619DB">
      <w:pPr>
        <w:pStyle w:val="NoSpacing"/>
        <w:numPr>
          <w:ilvl w:val="0"/>
          <w:numId w:val="4"/>
        </w:numPr>
        <w:rPr>
          <w:rFonts w:ascii="Californian FB" w:hAnsi="Californian FB"/>
        </w:rPr>
      </w:pPr>
      <w:r w:rsidRPr="00BE5448">
        <w:rPr>
          <w:rFonts w:ascii="Californian FB" w:hAnsi="Californian FB"/>
        </w:rPr>
        <w:t xml:space="preserve">Adept with Microsoft Office Suite, </w:t>
      </w:r>
      <w:proofErr w:type="spellStart"/>
      <w:r w:rsidRPr="00BE5448">
        <w:rPr>
          <w:rFonts w:ascii="Californian FB" w:hAnsi="Californian FB"/>
        </w:rPr>
        <w:t>Quickbooks</w:t>
      </w:r>
      <w:proofErr w:type="spellEnd"/>
      <w:r w:rsidRPr="00BE5448">
        <w:rPr>
          <w:rFonts w:ascii="Californian FB" w:hAnsi="Californian FB"/>
        </w:rPr>
        <w:t xml:space="preserve"> and ERP Software</w:t>
      </w:r>
    </w:p>
    <w:p w:rsidR="00B619DB" w:rsidRPr="00BE5448" w:rsidRDefault="00B619DB" w:rsidP="00B619DB">
      <w:pPr>
        <w:pStyle w:val="NoSpacing"/>
        <w:numPr>
          <w:ilvl w:val="0"/>
          <w:numId w:val="4"/>
        </w:numPr>
        <w:rPr>
          <w:rFonts w:ascii="Californian FB" w:hAnsi="Californian FB"/>
        </w:rPr>
      </w:pPr>
      <w:r w:rsidRPr="00BE5448">
        <w:rPr>
          <w:rFonts w:ascii="Californian FB" w:hAnsi="Californian FB"/>
        </w:rPr>
        <w:t>Financial systems and records</w:t>
      </w:r>
    </w:p>
    <w:p w:rsidR="00B619DB" w:rsidRPr="00BE5448" w:rsidRDefault="00B619DB" w:rsidP="00B619DB">
      <w:pPr>
        <w:pStyle w:val="NoSpacing"/>
        <w:numPr>
          <w:ilvl w:val="0"/>
          <w:numId w:val="4"/>
        </w:numPr>
        <w:rPr>
          <w:rFonts w:ascii="Californian FB" w:hAnsi="Californian FB"/>
        </w:rPr>
      </w:pPr>
      <w:r w:rsidRPr="00BE5448">
        <w:rPr>
          <w:rFonts w:ascii="Californian FB" w:hAnsi="Californian FB"/>
        </w:rPr>
        <w:t>Tax management</w:t>
      </w:r>
    </w:p>
    <w:p w:rsidR="00B619DB" w:rsidRPr="00BE5448" w:rsidRDefault="00B619DB" w:rsidP="00B619DB">
      <w:pPr>
        <w:pStyle w:val="NoSpacing"/>
        <w:numPr>
          <w:ilvl w:val="0"/>
          <w:numId w:val="4"/>
        </w:numPr>
        <w:rPr>
          <w:rFonts w:ascii="Californian FB" w:hAnsi="Californian FB"/>
        </w:rPr>
      </w:pPr>
      <w:r w:rsidRPr="00BE5448">
        <w:rPr>
          <w:rFonts w:ascii="Californian FB" w:hAnsi="Californian FB"/>
        </w:rPr>
        <w:t>Payroll, general ledger, journal entries</w:t>
      </w:r>
    </w:p>
    <w:p w:rsidR="00B619DB" w:rsidRPr="00BE5448" w:rsidRDefault="00B619DB" w:rsidP="00B619DB">
      <w:pPr>
        <w:pStyle w:val="NoSpacing"/>
        <w:numPr>
          <w:ilvl w:val="0"/>
          <w:numId w:val="4"/>
        </w:numPr>
        <w:rPr>
          <w:rFonts w:ascii="Californian FB" w:hAnsi="Californian FB"/>
        </w:rPr>
      </w:pPr>
      <w:r w:rsidRPr="00BE5448">
        <w:rPr>
          <w:rFonts w:ascii="Californian FB" w:hAnsi="Californian FB"/>
        </w:rPr>
        <w:t>Accounts payable and receivable</w:t>
      </w:r>
    </w:p>
    <w:p w:rsidR="00B619DB" w:rsidRPr="00BE5448" w:rsidRDefault="00B619DB" w:rsidP="00B619DB">
      <w:pPr>
        <w:pStyle w:val="NoSpacing"/>
        <w:numPr>
          <w:ilvl w:val="0"/>
          <w:numId w:val="4"/>
        </w:numPr>
        <w:rPr>
          <w:rFonts w:ascii="Californian FB" w:hAnsi="Californian FB"/>
        </w:rPr>
      </w:pPr>
      <w:r w:rsidRPr="00BE5448">
        <w:rPr>
          <w:rFonts w:ascii="Californian FB" w:hAnsi="Californian FB"/>
        </w:rPr>
        <w:t>Account reconciliation</w:t>
      </w:r>
    </w:p>
    <w:p w:rsidR="00B619DB" w:rsidRPr="00BE5448" w:rsidRDefault="00B619DB" w:rsidP="00B619DB">
      <w:pPr>
        <w:pStyle w:val="NoSpacing"/>
        <w:numPr>
          <w:ilvl w:val="0"/>
          <w:numId w:val="4"/>
        </w:numPr>
        <w:rPr>
          <w:rFonts w:ascii="Californian FB" w:hAnsi="Californian FB"/>
        </w:rPr>
      </w:pPr>
      <w:r w:rsidRPr="00BE5448">
        <w:rPr>
          <w:rFonts w:ascii="Californian FB" w:hAnsi="Californian FB"/>
        </w:rPr>
        <w:t>Budgeting and budgetary control</w:t>
      </w:r>
    </w:p>
    <w:p w:rsidR="00B619DB" w:rsidRPr="00BE5448" w:rsidRDefault="00A376C3" w:rsidP="00B619DB">
      <w:pPr>
        <w:pStyle w:val="NoSpacing"/>
        <w:numPr>
          <w:ilvl w:val="0"/>
          <w:numId w:val="4"/>
        </w:numPr>
        <w:rPr>
          <w:rFonts w:ascii="Californian FB" w:hAnsi="Californian FB"/>
        </w:rPr>
      </w:pPr>
      <w:r>
        <w:rPr>
          <w:rFonts w:ascii="Californian FB" w:hAnsi="Californian FB"/>
        </w:rPr>
        <w:t>Procurement/ Accounting r</w:t>
      </w:r>
      <w:bookmarkStart w:id="0" w:name="_GoBack"/>
      <w:bookmarkEnd w:id="0"/>
      <w:r w:rsidR="00B619DB" w:rsidRPr="00BE5448">
        <w:rPr>
          <w:rFonts w:ascii="Californian FB" w:hAnsi="Californian FB"/>
        </w:rPr>
        <w:t>egulatory compliance</w:t>
      </w:r>
    </w:p>
    <w:p w:rsidR="00B619DB" w:rsidRDefault="00B619DB" w:rsidP="00B619DB">
      <w:pPr>
        <w:pStyle w:val="BodyText"/>
        <w:rPr>
          <w:sz w:val="24"/>
          <w:szCs w:val="24"/>
        </w:rPr>
      </w:pPr>
    </w:p>
    <w:p w:rsidR="00B619DB" w:rsidRDefault="00B619DB" w:rsidP="00B619DB">
      <w:pPr>
        <w:pStyle w:val="Heading"/>
        <w:rPr>
          <w:color w:val="1F497D"/>
          <w:sz w:val="28"/>
          <w:szCs w:val="28"/>
          <w:u w:color="1F497D"/>
        </w:rPr>
      </w:pPr>
      <w:r>
        <w:rPr>
          <w:color w:val="1F497D"/>
          <w:sz w:val="28"/>
          <w:szCs w:val="28"/>
          <w:u w:color="1F497D"/>
        </w:rPr>
        <w:t>Professional Memberships</w:t>
      </w:r>
    </w:p>
    <w:p w:rsidR="00B619DB" w:rsidRDefault="00B619DB" w:rsidP="00B619DB">
      <w:pPr>
        <w:pStyle w:val="BodyText"/>
        <w:rPr>
          <w:sz w:val="24"/>
          <w:szCs w:val="24"/>
        </w:rPr>
      </w:pPr>
    </w:p>
    <w:p w:rsidR="00B619DB" w:rsidRPr="00BE5448" w:rsidRDefault="00B619DB" w:rsidP="00B619DB">
      <w:pPr>
        <w:pStyle w:val="Default"/>
        <w:numPr>
          <w:ilvl w:val="0"/>
          <w:numId w:val="5"/>
        </w:numPr>
        <w:rPr>
          <w:rFonts w:ascii="Californian FB" w:hAnsi="Californian FB"/>
          <w:sz w:val="24"/>
          <w:szCs w:val="24"/>
        </w:rPr>
      </w:pPr>
      <w:r w:rsidRPr="00BE5448">
        <w:rPr>
          <w:rFonts w:ascii="Californian FB" w:hAnsi="Californian FB"/>
          <w:sz w:val="24"/>
          <w:szCs w:val="24"/>
        </w:rPr>
        <w:t>Member | Association of Chartered Accountants (ACA)                                                  2020</w:t>
      </w:r>
    </w:p>
    <w:p w:rsidR="00B619DB" w:rsidRDefault="00B619DB" w:rsidP="00B619DB">
      <w:pPr>
        <w:pStyle w:val="Default"/>
        <w:numPr>
          <w:ilvl w:val="0"/>
          <w:numId w:val="5"/>
        </w:numPr>
        <w:rPr>
          <w:rFonts w:ascii="Californian FB" w:hAnsi="Californian FB"/>
          <w:sz w:val="24"/>
          <w:szCs w:val="24"/>
        </w:rPr>
      </w:pPr>
      <w:r w:rsidRPr="00BE5448">
        <w:rPr>
          <w:rFonts w:ascii="Californian FB" w:hAnsi="Californian FB"/>
          <w:sz w:val="24"/>
          <w:szCs w:val="24"/>
        </w:rPr>
        <w:t>Member | Association of Accounting Technician (ATS)                                                    2013</w:t>
      </w:r>
    </w:p>
    <w:p w:rsidR="00A376C3" w:rsidRPr="00A376C3" w:rsidRDefault="00A376C3" w:rsidP="00A376C3">
      <w:pPr>
        <w:pStyle w:val="Default"/>
        <w:numPr>
          <w:ilvl w:val="0"/>
          <w:numId w:val="5"/>
        </w:numPr>
        <w:rPr>
          <w:rFonts w:ascii="Californian FB" w:hAnsi="Californian FB"/>
          <w:sz w:val="24"/>
          <w:szCs w:val="24"/>
        </w:rPr>
      </w:pPr>
      <w:r w:rsidRPr="00A376C3">
        <w:rPr>
          <w:rFonts w:ascii="Californian FB" w:hAnsi="Californian FB"/>
          <w:sz w:val="24"/>
          <w:szCs w:val="24"/>
        </w:rPr>
        <w:t xml:space="preserve">Member </w:t>
      </w:r>
      <w:r w:rsidRPr="00A376C3">
        <w:rPr>
          <w:rFonts w:ascii="Californian FB" w:hAnsi="Californian FB"/>
        </w:rPr>
        <w:t xml:space="preserve">| </w:t>
      </w:r>
      <w:r w:rsidRPr="00A376C3">
        <w:rPr>
          <w:rFonts w:ascii="Californian FB" w:hAnsi="Californian FB"/>
        </w:rPr>
        <w:t>Chartered Institute of Procurement and Supply Management</w:t>
      </w:r>
      <w:r w:rsidRPr="00A376C3">
        <w:rPr>
          <w:rFonts w:ascii="Californian FB" w:hAnsi="Californian FB"/>
        </w:rPr>
        <w:t xml:space="preserve"> </w:t>
      </w:r>
      <w:r w:rsidRPr="00A376C3">
        <w:rPr>
          <w:rFonts w:ascii="Californian FB" w:hAnsi="Californian FB"/>
        </w:rPr>
        <w:t xml:space="preserve">                           </w:t>
      </w:r>
      <w:r w:rsidRPr="00A376C3">
        <w:rPr>
          <w:rFonts w:ascii="Californian FB" w:hAnsi="Californian FB"/>
        </w:rPr>
        <w:t>(</w:t>
      </w:r>
      <w:r w:rsidRPr="00A376C3">
        <w:rPr>
          <w:rFonts w:ascii="Californian FB" w:hAnsi="Californian FB"/>
        </w:rPr>
        <w:t>In-View</w:t>
      </w:r>
      <w:r w:rsidRPr="00A376C3">
        <w:rPr>
          <w:rFonts w:ascii="Californian FB" w:hAnsi="Californian FB"/>
        </w:rPr>
        <w:t>)</w:t>
      </w:r>
      <w:r w:rsidRPr="00A376C3">
        <w:rPr>
          <w:rFonts w:ascii="Californian FB" w:hAnsi="Californian FB"/>
          <w:sz w:val="24"/>
          <w:szCs w:val="24"/>
        </w:rPr>
        <w:t xml:space="preserve">                                                    </w:t>
      </w:r>
    </w:p>
    <w:p w:rsidR="00B619DB" w:rsidRPr="00BE5448" w:rsidRDefault="00B619DB" w:rsidP="00B619DB">
      <w:pPr>
        <w:pStyle w:val="BodyText"/>
        <w:rPr>
          <w:rFonts w:ascii="Californian FB" w:hAnsi="Californian FB"/>
          <w:sz w:val="24"/>
          <w:szCs w:val="24"/>
        </w:rPr>
      </w:pPr>
    </w:p>
    <w:p w:rsidR="00B619DB" w:rsidRDefault="00B619DB" w:rsidP="00B619DB">
      <w:pPr>
        <w:pStyle w:val="PlainText"/>
      </w:pPr>
    </w:p>
    <w:p w:rsidR="0055075F" w:rsidRDefault="00C078CC"/>
    <w:sectPr w:rsidR="0055075F" w:rsidSect="00BE5448">
      <w:headerReference w:type="default" r:id="rId8"/>
      <w:pgSz w:w="11940" w:h="15840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8CC" w:rsidRDefault="00C078CC">
      <w:r>
        <w:separator/>
      </w:r>
    </w:p>
  </w:endnote>
  <w:endnote w:type="continuationSeparator" w:id="0">
    <w:p w:rsidR="00C078CC" w:rsidRDefault="00C07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8CC" w:rsidRDefault="00C078CC">
      <w:r>
        <w:separator/>
      </w:r>
    </w:p>
  </w:footnote>
  <w:footnote w:type="continuationSeparator" w:id="0">
    <w:p w:rsidR="00C078CC" w:rsidRDefault="00C078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E86" w:rsidRPr="00BE5448" w:rsidRDefault="00B619DB">
    <w:pPr>
      <w:pStyle w:val="Header"/>
      <w:pBdr>
        <w:bottom w:val="single" w:sz="4" w:space="0" w:color="000000"/>
      </w:pBdr>
      <w:tabs>
        <w:tab w:val="clear" w:pos="9360"/>
      </w:tabs>
      <w:rPr>
        <w:rFonts w:ascii="Californian FB" w:hAnsi="Californian FB"/>
      </w:rPr>
    </w:pPr>
    <w:r w:rsidRPr="00BE5448">
      <w:rPr>
        <w:rFonts w:ascii="Californian FB" w:hAnsi="Californian FB"/>
      </w:rPr>
      <w:t>BOYLE KASHOPE OLAKUNBI</w:t>
    </w:r>
    <w:r w:rsidRPr="00BE5448">
      <w:rPr>
        <w:rFonts w:ascii="Californian FB" w:eastAsia="Book Antiqua" w:hAnsi="Californian FB" w:cs="Book Antiqua"/>
      </w:rPr>
      <w:tab/>
    </w:r>
    <w:r w:rsidRPr="00BE5448">
      <w:rPr>
        <w:rFonts w:ascii="Californian FB" w:eastAsia="Book Antiqua" w:hAnsi="Californian FB" w:cs="Book Antiqua"/>
      </w:rPr>
      <w:tab/>
      <w:t xml:space="preserve">Resume, Page </w:t>
    </w:r>
    <w:r w:rsidRPr="00BE5448">
      <w:rPr>
        <w:rFonts w:ascii="Californian FB" w:hAnsi="Californian FB"/>
      </w:rPr>
      <w:fldChar w:fldCharType="begin"/>
    </w:r>
    <w:r w:rsidRPr="00BE5448">
      <w:rPr>
        <w:rFonts w:ascii="Californian FB" w:hAnsi="Californian FB"/>
      </w:rPr>
      <w:instrText xml:space="preserve"> PAGE </w:instrText>
    </w:r>
    <w:r w:rsidRPr="00BE5448">
      <w:rPr>
        <w:rFonts w:ascii="Californian FB" w:hAnsi="Californian FB"/>
      </w:rPr>
      <w:fldChar w:fldCharType="separate"/>
    </w:r>
    <w:r w:rsidR="00A376C3">
      <w:rPr>
        <w:rFonts w:ascii="Californian FB" w:hAnsi="Californian FB"/>
        <w:noProof/>
      </w:rPr>
      <w:t>2</w:t>
    </w:r>
    <w:r w:rsidRPr="00BE5448">
      <w:rPr>
        <w:rFonts w:ascii="Californian FB" w:hAnsi="Californian FB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13AF4"/>
    <w:multiLevelType w:val="hybridMultilevel"/>
    <w:tmpl w:val="DC36C3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D7373"/>
    <w:multiLevelType w:val="hybridMultilevel"/>
    <w:tmpl w:val="97787C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2B182D"/>
    <w:multiLevelType w:val="hybridMultilevel"/>
    <w:tmpl w:val="3CE6B1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676658"/>
    <w:multiLevelType w:val="hybridMultilevel"/>
    <w:tmpl w:val="11A8B0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729BB4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D8BF4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567CAC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443C72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2DA4EB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C0ECFC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321A9C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1A921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6A6E3E32"/>
    <w:multiLevelType w:val="hybridMultilevel"/>
    <w:tmpl w:val="73D8BE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9DB"/>
    <w:rsid w:val="00123ED9"/>
    <w:rsid w:val="00A376C3"/>
    <w:rsid w:val="00A4511F"/>
    <w:rsid w:val="00B619DB"/>
    <w:rsid w:val="00C0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619D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B619D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HeaderChar">
    <w:name w:val="Header Char"/>
    <w:basedOn w:val="DefaultParagraphFont"/>
    <w:link w:val="Header"/>
    <w:rsid w:val="00B619DB"/>
    <w:rPr>
      <w:rFonts w:ascii="Calibri" w:eastAsia="Calibri" w:hAnsi="Calibri" w:cs="Calibri"/>
      <w:color w:val="000000"/>
      <w:u w:color="000000"/>
      <w:bdr w:val="nil"/>
    </w:rPr>
  </w:style>
  <w:style w:type="paragraph" w:customStyle="1" w:styleId="Heading31">
    <w:name w:val="Heading 31"/>
    <w:next w:val="Body"/>
    <w:rsid w:val="00B619DB"/>
    <w:pPr>
      <w:keepNext/>
      <w:pBdr>
        <w:top w:val="single" w:sz="12" w:space="0" w:color="000000"/>
        <w:left w:val="nil"/>
        <w:bottom w:val="single" w:sz="12" w:space="0" w:color="000000"/>
        <w:right w:val="nil"/>
        <w:between w:val="nil"/>
        <w:bar w:val="nil"/>
      </w:pBdr>
      <w:spacing w:after="0" w:line="240" w:lineRule="auto"/>
      <w:jc w:val="center"/>
      <w:outlineLvl w:val="2"/>
    </w:pPr>
    <w:rPr>
      <w:rFonts w:ascii="Book Antiqua" w:eastAsia="Arial Unicode MS" w:hAnsi="Book Antiqua" w:cs="Arial Unicode MS"/>
      <w:b/>
      <w:bCs/>
      <w:smallCaps/>
      <w:color w:val="000000"/>
      <w:spacing w:val="20"/>
      <w:sz w:val="32"/>
      <w:szCs w:val="32"/>
      <w:u w:color="000000"/>
      <w:bdr w:val="nil"/>
    </w:rPr>
  </w:style>
  <w:style w:type="paragraph" w:customStyle="1" w:styleId="Body">
    <w:name w:val="Body"/>
    <w:rsid w:val="00B619D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styleId="BodyText">
    <w:name w:val="Body Text"/>
    <w:link w:val="BodyTextChar"/>
    <w:rsid w:val="00B619D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Book Antiqua" w:eastAsia="Arial Unicode MS" w:hAnsi="Book Antiqua" w:cs="Arial Unicode MS"/>
      <w:color w:val="000000"/>
      <w:sz w:val="20"/>
      <w:szCs w:val="20"/>
      <w:u w:color="000000"/>
      <w:bdr w:val="nil"/>
    </w:rPr>
  </w:style>
  <w:style w:type="character" w:customStyle="1" w:styleId="BodyTextChar">
    <w:name w:val="Body Text Char"/>
    <w:basedOn w:val="DefaultParagraphFont"/>
    <w:link w:val="BodyText"/>
    <w:rsid w:val="00B619DB"/>
    <w:rPr>
      <w:rFonts w:ascii="Book Antiqua" w:eastAsia="Arial Unicode MS" w:hAnsi="Book Antiqua" w:cs="Arial Unicode MS"/>
      <w:color w:val="000000"/>
      <w:sz w:val="20"/>
      <w:szCs w:val="20"/>
      <w:u w:color="000000"/>
      <w:bdr w:val="nil"/>
    </w:rPr>
  </w:style>
  <w:style w:type="paragraph" w:customStyle="1" w:styleId="Heading">
    <w:name w:val="Heading"/>
    <w:next w:val="Body"/>
    <w:rsid w:val="00B619DB"/>
    <w:pPr>
      <w:keepNext/>
      <w:pBdr>
        <w:top w:val="single" w:sz="12" w:space="0" w:color="000000"/>
        <w:left w:val="nil"/>
        <w:bottom w:val="single" w:sz="12" w:space="0" w:color="000000"/>
        <w:right w:val="nil"/>
        <w:between w:val="nil"/>
        <w:bar w:val="nil"/>
      </w:pBdr>
      <w:spacing w:after="0" w:line="240" w:lineRule="auto"/>
      <w:jc w:val="center"/>
      <w:outlineLvl w:val="0"/>
    </w:pPr>
    <w:rPr>
      <w:rFonts w:ascii="Book Antiqua" w:eastAsia="Arial Unicode MS" w:hAnsi="Book Antiqua" w:cs="Arial Unicode MS"/>
      <w:b/>
      <w:bCs/>
      <w:smallCaps/>
      <w:color w:val="000000"/>
      <w:spacing w:val="30"/>
      <w:sz w:val="20"/>
      <w:szCs w:val="20"/>
      <w:u w:color="000000"/>
      <w:bdr w:val="nil"/>
    </w:rPr>
  </w:style>
  <w:style w:type="paragraph" w:customStyle="1" w:styleId="Default">
    <w:name w:val="Default"/>
    <w:rsid w:val="00B619D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  <w:style w:type="paragraph" w:styleId="PlainText">
    <w:name w:val="Plain Text"/>
    <w:link w:val="PlainTextChar"/>
    <w:rsid w:val="00B619D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u w:color="000000"/>
      <w:bdr w:val="nil"/>
    </w:rPr>
  </w:style>
  <w:style w:type="character" w:customStyle="1" w:styleId="PlainTextChar">
    <w:name w:val="Plain Text Char"/>
    <w:basedOn w:val="DefaultParagraphFont"/>
    <w:link w:val="PlainText"/>
    <w:rsid w:val="00B619DB"/>
    <w:rPr>
      <w:rFonts w:ascii="Courier New" w:eastAsia="Courier New" w:hAnsi="Courier New" w:cs="Courier New"/>
      <w:color w:val="000000"/>
      <w:sz w:val="20"/>
      <w:szCs w:val="20"/>
      <w:u w:color="000000"/>
      <w:bdr w:val="nil"/>
    </w:rPr>
  </w:style>
  <w:style w:type="paragraph" w:styleId="NoSpacing">
    <w:name w:val="No Spacing"/>
    <w:uiPriority w:val="1"/>
    <w:qFormat/>
    <w:rsid w:val="00B619D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619D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B619D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HeaderChar">
    <w:name w:val="Header Char"/>
    <w:basedOn w:val="DefaultParagraphFont"/>
    <w:link w:val="Header"/>
    <w:rsid w:val="00B619DB"/>
    <w:rPr>
      <w:rFonts w:ascii="Calibri" w:eastAsia="Calibri" w:hAnsi="Calibri" w:cs="Calibri"/>
      <w:color w:val="000000"/>
      <w:u w:color="000000"/>
      <w:bdr w:val="nil"/>
    </w:rPr>
  </w:style>
  <w:style w:type="paragraph" w:customStyle="1" w:styleId="Heading31">
    <w:name w:val="Heading 31"/>
    <w:next w:val="Body"/>
    <w:rsid w:val="00B619DB"/>
    <w:pPr>
      <w:keepNext/>
      <w:pBdr>
        <w:top w:val="single" w:sz="12" w:space="0" w:color="000000"/>
        <w:left w:val="nil"/>
        <w:bottom w:val="single" w:sz="12" w:space="0" w:color="000000"/>
        <w:right w:val="nil"/>
        <w:between w:val="nil"/>
        <w:bar w:val="nil"/>
      </w:pBdr>
      <w:spacing w:after="0" w:line="240" w:lineRule="auto"/>
      <w:jc w:val="center"/>
      <w:outlineLvl w:val="2"/>
    </w:pPr>
    <w:rPr>
      <w:rFonts w:ascii="Book Antiqua" w:eastAsia="Arial Unicode MS" w:hAnsi="Book Antiqua" w:cs="Arial Unicode MS"/>
      <w:b/>
      <w:bCs/>
      <w:smallCaps/>
      <w:color w:val="000000"/>
      <w:spacing w:val="20"/>
      <w:sz w:val="32"/>
      <w:szCs w:val="32"/>
      <w:u w:color="000000"/>
      <w:bdr w:val="nil"/>
    </w:rPr>
  </w:style>
  <w:style w:type="paragraph" w:customStyle="1" w:styleId="Body">
    <w:name w:val="Body"/>
    <w:rsid w:val="00B619D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styleId="BodyText">
    <w:name w:val="Body Text"/>
    <w:link w:val="BodyTextChar"/>
    <w:rsid w:val="00B619D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Book Antiqua" w:eastAsia="Arial Unicode MS" w:hAnsi="Book Antiqua" w:cs="Arial Unicode MS"/>
      <w:color w:val="000000"/>
      <w:sz w:val="20"/>
      <w:szCs w:val="20"/>
      <w:u w:color="000000"/>
      <w:bdr w:val="nil"/>
    </w:rPr>
  </w:style>
  <w:style w:type="character" w:customStyle="1" w:styleId="BodyTextChar">
    <w:name w:val="Body Text Char"/>
    <w:basedOn w:val="DefaultParagraphFont"/>
    <w:link w:val="BodyText"/>
    <w:rsid w:val="00B619DB"/>
    <w:rPr>
      <w:rFonts w:ascii="Book Antiqua" w:eastAsia="Arial Unicode MS" w:hAnsi="Book Antiqua" w:cs="Arial Unicode MS"/>
      <w:color w:val="000000"/>
      <w:sz w:val="20"/>
      <w:szCs w:val="20"/>
      <w:u w:color="000000"/>
      <w:bdr w:val="nil"/>
    </w:rPr>
  </w:style>
  <w:style w:type="paragraph" w:customStyle="1" w:styleId="Heading">
    <w:name w:val="Heading"/>
    <w:next w:val="Body"/>
    <w:rsid w:val="00B619DB"/>
    <w:pPr>
      <w:keepNext/>
      <w:pBdr>
        <w:top w:val="single" w:sz="12" w:space="0" w:color="000000"/>
        <w:left w:val="nil"/>
        <w:bottom w:val="single" w:sz="12" w:space="0" w:color="000000"/>
        <w:right w:val="nil"/>
        <w:between w:val="nil"/>
        <w:bar w:val="nil"/>
      </w:pBdr>
      <w:spacing w:after="0" w:line="240" w:lineRule="auto"/>
      <w:jc w:val="center"/>
      <w:outlineLvl w:val="0"/>
    </w:pPr>
    <w:rPr>
      <w:rFonts w:ascii="Book Antiqua" w:eastAsia="Arial Unicode MS" w:hAnsi="Book Antiqua" w:cs="Arial Unicode MS"/>
      <w:b/>
      <w:bCs/>
      <w:smallCaps/>
      <w:color w:val="000000"/>
      <w:spacing w:val="30"/>
      <w:sz w:val="20"/>
      <w:szCs w:val="20"/>
      <w:u w:color="000000"/>
      <w:bdr w:val="nil"/>
    </w:rPr>
  </w:style>
  <w:style w:type="paragraph" w:customStyle="1" w:styleId="Default">
    <w:name w:val="Default"/>
    <w:rsid w:val="00B619D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  <w:style w:type="paragraph" w:styleId="PlainText">
    <w:name w:val="Plain Text"/>
    <w:link w:val="PlainTextChar"/>
    <w:rsid w:val="00B619D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u w:color="000000"/>
      <w:bdr w:val="nil"/>
    </w:rPr>
  </w:style>
  <w:style w:type="character" w:customStyle="1" w:styleId="PlainTextChar">
    <w:name w:val="Plain Text Char"/>
    <w:basedOn w:val="DefaultParagraphFont"/>
    <w:link w:val="PlainText"/>
    <w:rsid w:val="00B619DB"/>
    <w:rPr>
      <w:rFonts w:ascii="Courier New" w:eastAsia="Courier New" w:hAnsi="Courier New" w:cs="Courier New"/>
      <w:color w:val="000000"/>
      <w:sz w:val="20"/>
      <w:szCs w:val="20"/>
      <w:u w:color="000000"/>
      <w:bdr w:val="nil"/>
    </w:rPr>
  </w:style>
  <w:style w:type="paragraph" w:styleId="NoSpacing">
    <w:name w:val="No Spacing"/>
    <w:uiPriority w:val="1"/>
    <w:qFormat/>
    <w:rsid w:val="00B619D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442</Words>
  <Characters>2522</Characters>
  <Application>Microsoft Office Word</Application>
  <DocSecurity>0</DocSecurity>
  <Lines>21</Lines>
  <Paragraphs>5</Paragraphs>
  <ScaleCrop>false</ScaleCrop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2021-07-13T11:33:00Z</dcterms:created>
  <dcterms:modified xsi:type="dcterms:W3CDTF">2022-10-11T16:16:00Z</dcterms:modified>
</cp:coreProperties>
</file>