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A32" w:rsidRDefault="008E4A32" w:rsidP="008E4A32">
      <w:pPr>
        <w:spacing w:after="0" w:line="360" w:lineRule="auto"/>
        <w:ind w:left="19" w:firstLine="0"/>
        <w:jc w:val="center"/>
        <w:rPr>
          <w:szCs w:val="24"/>
        </w:rPr>
      </w:pPr>
      <w:r>
        <w:rPr>
          <w:b/>
          <w:sz w:val="32"/>
          <w:szCs w:val="24"/>
        </w:rPr>
        <w:t>CURRICULUM VITAE (C.V)</w:t>
      </w:r>
    </w:p>
    <w:p w:rsidR="008E4A32" w:rsidRDefault="008E4A32" w:rsidP="008E4A32">
      <w:pPr>
        <w:pStyle w:val="ListParagraph"/>
        <w:numPr>
          <w:ilvl w:val="0"/>
          <w:numId w:val="22"/>
        </w:numPr>
        <w:spacing w:after="0" w:line="360" w:lineRule="auto"/>
        <w:jc w:val="left"/>
        <w:rPr>
          <w:szCs w:val="24"/>
        </w:rPr>
      </w:pPr>
      <w:r>
        <w:rPr>
          <w:b/>
          <w:color w:val="404040"/>
          <w:szCs w:val="24"/>
        </w:rPr>
        <w:t xml:space="preserve">Personal Data </w:t>
      </w:r>
      <w:r>
        <w:rPr>
          <w:szCs w:val="24"/>
        </w:rPr>
        <w:t xml:space="preserve">  </w:t>
      </w:r>
    </w:p>
    <w:p w:rsidR="008E4A32" w:rsidRDefault="008E4A32" w:rsidP="008E4A32">
      <w:pPr>
        <w:pStyle w:val="ListParagraph"/>
        <w:numPr>
          <w:ilvl w:val="0"/>
          <w:numId w:val="23"/>
        </w:numPr>
        <w:spacing w:line="360" w:lineRule="auto"/>
        <w:rPr>
          <w:szCs w:val="24"/>
        </w:rPr>
      </w:pPr>
      <w:r>
        <w:rPr>
          <w:szCs w:val="24"/>
        </w:rPr>
        <w:t>Full Name:</w:t>
      </w:r>
      <w:r>
        <w:rPr>
          <w:b/>
          <w:szCs w:val="24"/>
        </w:rPr>
        <w:t xml:space="preserve">   </w:t>
      </w:r>
      <w:r>
        <w:rPr>
          <w:b/>
          <w:szCs w:val="24"/>
        </w:rPr>
        <w:tab/>
      </w:r>
      <w:r>
        <w:rPr>
          <w:szCs w:val="24"/>
        </w:rPr>
        <w:t xml:space="preserve">   </w:t>
      </w:r>
      <w:r>
        <w:rPr>
          <w:szCs w:val="24"/>
        </w:rPr>
        <w:tab/>
        <w:t xml:space="preserve">   </w:t>
      </w:r>
      <w:r>
        <w:rPr>
          <w:szCs w:val="24"/>
        </w:rPr>
        <w:tab/>
        <w:t xml:space="preserve">   </w:t>
      </w:r>
      <w:r>
        <w:rPr>
          <w:szCs w:val="24"/>
        </w:rPr>
        <w:tab/>
        <w:t xml:space="preserve">   </w:t>
      </w:r>
      <w:r>
        <w:rPr>
          <w:szCs w:val="24"/>
        </w:rPr>
        <w:tab/>
      </w:r>
      <w:r>
        <w:rPr>
          <w:szCs w:val="24"/>
          <w:u w:val="single" w:color="000000"/>
        </w:rPr>
        <w:t>EMOJEVWE,</w:t>
      </w:r>
      <w:r>
        <w:rPr>
          <w:szCs w:val="24"/>
        </w:rPr>
        <w:t xml:space="preserve"> Victor </w:t>
      </w:r>
      <w:r w:rsidR="006D0E27">
        <w:rPr>
          <w:szCs w:val="24"/>
        </w:rPr>
        <w:t>Oghenekparobo</w:t>
      </w:r>
    </w:p>
    <w:p w:rsidR="008E4A32" w:rsidRPr="006D0E27" w:rsidRDefault="006D0E27" w:rsidP="006D0E27">
      <w:pPr>
        <w:pStyle w:val="ListParagraph"/>
        <w:numPr>
          <w:ilvl w:val="0"/>
          <w:numId w:val="23"/>
        </w:numPr>
        <w:spacing w:line="360" w:lineRule="auto"/>
        <w:rPr>
          <w:szCs w:val="24"/>
        </w:rPr>
      </w:pPr>
      <w:r>
        <w:rPr>
          <w:szCs w:val="24"/>
        </w:rPr>
        <w:t xml:space="preserve">Present </w:t>
      </w:r>
      <w:r w:rsidR="008E4A32">
        <w:rPr>
          <w:szCs w:val="24"/>
        </w:rPr>
        <w:t>Position</w:t>
      </w:r>
      <w:r>
        <w:rPr>
          <w:szCs w:val="24"/>
        </w:rPr>
        <w:t>/Status</w:t>
      </w:r>
      <w:r w:rsidR="008E4A32">
        <w:rPr>
          <w:szCs w:val="24"/>
        </w:rPr>
        <w:tab/>
      </w:r>
      <w:r>
        <w:rPr>
          <w:szCs w:val="24"/>
        </w:rPr>
        <w:tab/>
      </w:r>
      <w:r>
        <w:rPr>
          <w:szCs w:val="24"/>
        </w:rPr>
        <w:tab/>
        <w:t xml:space="preserve">Acting HOD/ </w:t>
      </w:r>
      <w:r>
        <w:rPr>
          <w:szCs w:val="24"/>
        </w:rPr>
        <w:t>Senior Lecturer</w:t>
      </w:r>
    </w:p>
    <w:p w:rsidR="008E4A32" w:rsidRDefault="008E4A32" w:rsidP="008E4A32">
      <w:pPr>
        <w:pStyle w:val="ListParagraph"/>
        <w:numPr>
          <w:ilvl w:val="0"/>
          <w:numId w:val="23"/>
        </w:numPr>
        <w:spacing w:line="360" w:lineRule="auto"/>
        <w:rPr>
          <w:szCs w:val="24"/>
        </w:rPr>
      </w:pPr>
      <w:r>
        <w:rPr>
          <w:szCs w:val="24"/>
        </w:rPr>
        <w:t xml:space="preserve">Date of Birth:                  </w:t>
      </w:r>
      <w:r>
        <w:rPr>
          <w:szCs w:val="24"/>
        </w:rPr>
        <w:tab/>
      </w:r>
      <w:r>
        <w:rPr>
          <w:szCs w:val="24"/>
        </w:rPr>
        <w:tab/>
      </w:r>
      <w:r>
        <w:rPr>
          <w:szCs w:val="24"/>
        </w:rPr>
        <w:tab/>
        <w:t>15</w:t>
      </w:r>
      <w:r>
        <w:rPr>
          <w:szCs w:val="24"/>
          <w:vertAlign w:val="superscript"/>
        </w:rPr>
        <w:t>th</w:t>
      </w:r>
      <w:r>
        <w:rPr>
          <w:szCs w:val="24"/>
        </w:rPr>
        <w:t xml:space="preserve"> May, 1979.  </w:t>
      </w:r>
    </w:p>
    <w:p w:rsidR="008E4A32" w:rsidRDefault="008E4A32" w:rsidP="008E4A32">
      <w:pPr>
        <w:pStyle w:val="ListParagraph"/>
        <w:numPr>
          <w:ilvl w:val="0"/>
          <w:numId w:val="23"/>
        </w:numPr>
        <w:spacing w:line="360" w:lineRule="auto"/>
        <w:rPr>
          <w:szCs w:val="24"/>
        </w:rPr>
      </w:pPr>
      <w:r>
        <w:rPr>
          <w:szCs w:val="24"/>
        </w:rPr>
        <w:t xml:space="preserve">Contact </w:t>
      </w:r>
      <w:r w:rsidR="00A04A77">
        <w:rPr>
          <w:szCs w:val="24"/>
        </w:rPr>
        <w:t>Details</w:t>
      </w:r>
      <w:r>
        <w:rPr>
          <w:szCs w:val="24"/>
        </w:rPr>
        <w:t xml:space="preserve"> </w:t>
      </w:r>
    </w:p>
    <w:p w:rsidR="0057696A" w:rsidRDefault="0057696A" w:rsidP="0057696A">
      <w:pPr>
        <w:pStyle w:val="ListParagraph"/>
        <w:numPr>
          <w:ilvl w:val="0"/>
          <w:numId w:val="29"/>
        </w:numPr>
        <w:spacing w:line="343" w:lineRule="auto"/>
        <w:ind w:left="1276" w:right="425" w:hanging="567"/>
      </w:pPr>
      <w:r>
        <w:t xml:space="preserve">Contact Address: </w:t>
      </w:r>
      <w:r>
        <w:tab/>
      </w:r>
      <w:r>
        <w:tab/>
        <w:t xml:space="preserve">Department of Physiology, Faculty of Basic Medical Sciences, University of Medical Sciences, Ondo City, Ondo State.  </w:t>
      </w:r>
    </w:p>
    <w:p w:rsidR="008E4A32" w:rsidRPr="0057696A" w:rsidRDefault="0057696A" w:rsidP="008E4A32">
      <w:pPr>
        <w:pStyle w:val="ListParagraph"/>
        <w:numPr>
          <w:ilvl w:val="0"/>
          <w:numId w:val="24"/>
        </w:numPr>
        <w:spacing w:line="360" w:lineRule="auto"/>
        <w:rPr>
          <w:szCs w:val="24"/>
        </w:rPr>
      </w:pPr>
      <w:r w:rsidRPr="0057696A">
        <w:rPr>
          <w:szCs w:val="24"/>
        </w:rPr>
        <w:t>E-mail Address:</w:t>
      </w:r>
      <w:r w:rsidR="008E4A32" w:rsidRPr="0057696A">
        <w:rPr>
          <w:szCs w:val="24"/>
        </w:rPr>
        <w:tab/>
      </w:r>
      <w:hyperlink r:id="rId8" w:history="1">
        <w:r w:rsidR="008E4A32" w:rsidRPr="0057696A">
          <w:rPr>
            <w:rStyle w:val="Hyperlink"/>
            <w:szCs w:val="24"/>
          </w:rPr>
          <w:t>vemojevwe@unimed.edu.ng</w:t>
        </w:r>
      </w:hyperlink>
    </w:p>
    <w:p w:rsidR="008E4A32" w:rsidRDefault="008E4A32" w:rsidP="008E4A32">
      <w:pPr>
        <w:pStyle w:val="ListParagraph"/>
        <w:numPr>
          <w:ilvl w:val="0"/>
          <w:numId w:val="24"/>
        </w:numPr>
        <w:spacing w:line="360" w:lineRule="auto"/>
        <w:rPr>
          <w:szCs w:val="24"/>
        </w:rPr>
      </w:pPr>
      <w:r>
        <w:rPr>
          <w:szCs w:val="24"/>
        </w:rPr>
        <w:t>Mobile Phone Number:</w:t>
      </w:r>
      <w:r>
        <w:rPr>
          <w:szCs w:val="24"/>
        </w:rPr>
        <w:tab/>
      </w:r>
      <w:r>
        <w:rPr>
          <w:szCs w:val="24"/>
        </w:rPr>
        <w:tab/>
      </w:r>
      <w:r>
        <w:rPr>
          <w:szCs w:val="24"/>
        </w:rPr>
        <w:tab/>
        <w:t>+2347031384473</w:t>
      </w:r>
    </w:p>
    <w:p w:rsidR="008E4A32" w:rsidRDefault="008E4A32" w:rsidP="008E4A32">
      <w:pPr>
        <w:pStyle w:val="ListParagraph"/>
        <w:numPr>
          <w:ilvl w:val="0"/>
          <w:numId w:val="23"/>
        </w:numPr>
        <w:spacing w:line="360" w:lineRule="auto"/>
        <w:rPr>
          <w:szCs w:val="24"/>
        </w:rPr>
      </w:pPr>
      <w:r>
        <w:rPr>
          <w:szCs w:val="24"/>
        </w:rPr>
        <w:t xml:space="preserve"> Nationality:   </w:t>
      </w:r>
      <w:r>
        <w:rPr>
          <w:szCs w:val="24"/>
        </w:rPr>
        <w:tab/>
        <w:t xml:space="preserve">   </w:t>
      </w:r>
      <w:r>
        <w:rPr>
          <w:szCs w:val="24"/>
        </w:rPr>
        <w:tab/>
        <w:t xml:space="preserve">   </w:t>
      </w:r>
      <w:r>
        <w:rPr>
          <w:szCs w:val="24"/>
        </w:rPr>
        <w:tab/>
        <w:t xml:space="preserve">   </w:t>
      </w:r>
      <w:r>
        <w:rPr>
          <w:szCs w:val="24"/>
        </w:rPr>
        <w:tab/>
      </w:r>
      <w:r>
        <w:rPr>
          <w:szCs w:val="24"/>
        </w:rPr>
        <w:tab/>
        <w:t xml:space="preserve">Nigerian   </w:t>
      </w:r>
    </w:p>
    <w:p w:rsidR="008E4A32" w:rsidRDefault="008E4A32" w:rsidP="008E4A32">
      <w:pPr>
        <w:pStyle w:val="ListParagraph"/>
        <w:numPr>
          <w:ilvl w:val="0"/>
          <w:numId w:val="23"/>
        </w:numPr>
        <w:spacing w:line="360" w:lineRule="auto"/>
        <w:rPr>
          <w:szCs w:val="24"/>
        </w:rPr>
      </w:pPr>
      <w:r>
        <w:rPr>
          <w:szCs w:val="24"/>
        </w:rPr>
        <w:t xml:space="preserve">State of Origin:    </w:t>
      </w:r>
      <w:r>
        <w:rPr>
          <w:szCs w:val="24"/>
        </w:rPr>
        <w:tab/>
        <w:t xml:space="preserve">   </w:t>
      </w:r>
      <w:r>
        <w:rPr>
          <w:szCs w:val="24"/>
        </w:rPr>
        <w:tab/>
        <w:t xml:space="preserve">   </w:t>
      </w:r>
      <w:r>
        <w:rPr>
          <w:szCs w:val="24"/>
        </w:rPr>
        <w:tab/>
      </w:r>
      <w:r>
        <w:rPr>
          <w:szCs w:val="24"/>
        </w:rPr>
        <w:tab/>
        <w:t xml:space="preserve">Delta State   </w:t>
      </w:r>
    </w:p>
    <w:p w:rsidR="008E4A32" w:rsidRDefault="008E4A32" w:rsidP="008E4A32">
      <w:pPr>
        <w:pStyle w:val="ListParagraph"/>
        <w:numPr>
          <w:ilvl w:val="0"/>
          <w:numId w:val="23"/>
        </w:numPr>
        <w:spacing w:line="360" w:lineRule="auto"/>
        <w:rPr>
          <w:szCs w:val="24"/>
        </w:rPr>
      </w:pPr>
      <w:r>
        <w:rPr>
          <w:szCs w:val="24"/>
        </w:rPr>
        <w:t>Senatorial District:</w:t>
      </w:r>
      <w:r>
        <w:rPr>
          <w:szCs w:val="24"/>
        </w:rPr>
        <w:tab/>
      </w:r>
      <w:r>
        <w:rPr>
          <w:szCs w:val="24"/>
        </w:rPr>
        <w:tab/>
      </w:r>
      <w:r>
        <w:rPr>
          <w:szCs w:val="24"/>
        </w:rPr>
        <w:tab/>
      </w:r>
      <w:r>
        <w:rPr>
          <w:szCs w:val="24"/>
        </w:rPr>
        <w:tab/>
        <w:t>Delta Central</w:t>
      </w:r>
    </w:p>
    <w:p w:rsidR="008E4A32" w:rsidRDefault="008E4A32" w:rsidP="008E4A32">
      <w:pPr>
        <w:pStyle w:val="ListParagraph"/>
        <w:numPr>
          <w:ilvl w:val="0"/>
          <w:numId w:val="23"/>
        </w:numPr>
        <w:tabs>
          <w:tab w:val="left" w:pos="8895"/>
        </w:tabs>
        <w:spacing w:after="263" w:line="360" w:lineRule="auto"/>
        <w:rPr>
          <w:szCs w:val="24"/>
        </w:rPr>
      </w:pPr>
      <w:r>
        <w:rPr>
          <w:szCs w:val="24"/>
        </w:rPr>
        <w:t xml:space="preserve">Local Government Area:                                Ethiope-East   </w:t>
      </w:r>
    </w:p>
    <w:p w:rsidR="008E4A32" w:rsidRDefault="008E4A32" w:rsidP="008E4A32">
      <w:pPr>
        <w:pStyle w:val="ListParagraph"/>
        <w:numPr>
          <w:ilvl w:val="0"/>
          <w:numId w:val="23"/>
        </w:numPr>
        <w:tabs>
          <w:tab w:val="left" w:pos="8895"/>
        </w:tabs>
        <w:spacing w:after="263" w:line="360" w:lineRule="auto"/>
        <w:rPr>
          <w:szCs w:val="24"/>
        </w:rPr>
      </w:pPr>
      <w:r>
        <w:rPr>
          <w:szCs w:val="24"/>
        </w:rPr>
        <w:t>Permanent Home Address:                            No. 2 Ighogboja Street, Ughelli, Delta State, Nigeria</w:t>
      </w:r>
      <w:r>
        <w:rPr>
          <w:szCs w:val="24"/>
        </w:rPr>
        <w:tab/>
      </w:r>
    </w:p>
    <w:p w:rsidR="008E4A32" w:rsidRDefault="008E4A32" w:rsidP="008E4A32">
      <w:pPr>
        <w:pStyle w:val="ListParagraph"/>
        <w:numPr>
          <w:ilvl w:val="0"/>
          <w:numId w:val="23"/>
        </w:numPr>
        <w:spacing w:line="360" w:lineRule="auto"/>
        <w:rPr>
          <w:szCs w:val="24"/>
        </w:rPr>
      </w:pPr>
      <w:r>
        <w:rPr>
          <w:szCs w:val="24"/>
        </w:rPr>
        <w:t xml:space="preserve">Marital Status:         </w:t>
      </w:r>
      <w:r>
        <w:rPr>
          <w:szCs w:val="24"/>
        </w:rPr>
        <w:tab/>
        <w:t xml:space="preserve">   </w:t>
      </w:r>
      <w:r>
        <w:rPr>
          <w:szCs w:val="24"/>
        </w:rPr>
        <w:tab/>
        <w:t xml:space="preserve">    </w:t>
      </w:r>
      <w:r>
        <w:rPr>
          <w:szCs w:val="24"/>
        </w:rPr>
        <w:tab/>
      </w:r>
      <w:r>
        <w:rPr>
          <w:szCs w:val="24"/>
        </w:rPr>
        <w:tab/>
        <w:t xml:space="preserve">Married   </w:t>
      </w:r>
    </w:p>
    <w:p w:rsidR="008E4A32" w:rsidRDefault="008E4A32" w:rsidP="008E4A32">
      <w:pPr>
        <w:pStyle w:val="ListParagraph"/>
        <w:numPr>
          <w:ilvl w:val="0"/>
          <w:numId w:val="23"/>
        </w:numPr>
        <w:spacing w:line="360" w:lineRule="auto"/>
        <w:rPr>
          <w:szCs w:val="24"/>
        </w:rPr>
      </w:pPr>
      <w:r>
        <w:rPr>
          <w:szCs w:val="24"/>
        </w:rPr>
        <w:t xml:space="preserve">Numbers of Children and their Ages:  </w:t>
      </w:r>
      <w:r>
        <w:rPr>
          <w:szCs w:val="24"/>
        </w:rPr>
        <w:tab/>
        <w:t xml:space="preserve">Nill   </w:t>
      </w:r>
    </w:p>
    <w:p w:rsidR="008E4A32" w:rsidRDefault="008E4A32" w:rsidP="008E4A32">
      <w:pPr>
        <w:pStyle w:val="ListParagraph"/>
        <w:numPr>
          <w:ilvl w:val="0"/>
          <w:numId w:val="23"/>
        </w:numPr>
        <w:spacing w:line="360" w:lineRule="auto"/>
        <w:rPr>
          <w:szCs w:val="24"/>
        </w:rPr>
      </w:pPr>
      <w:r>
        <w:rPr>
          <w:szCs w:val="24"/>
        </w:rPr>
        <w:t>Next of Kin</w:t>
      </w:r>
      <w:r>
        <w:rPr>
          <w:szCs w:val="24"/>
        </w:rPr>
        <w:tab/>
      </w:r>
      <w:r>
        <w:rPr>
          <w:szCs w:val="24"/>
        </w:rPr>
        <w:tab/>
      </w:r>
      <w:r>
        <w:rPr>
          <w:szCs w:val="24"/>
        </w:rPr>
        <w:tab/>
      </w:r>
      <w:r>
        <w:rPr>
          <w:szCs w:val="24"/>
        </w:rPr>
        <w:tab/>
      </w:r>
      <w:r>
        <w:rPr>
          <w:szCs w:val="24"/>
        </w:rPr>
        <w:tab/>
        <w:t>Mrs Eloho Cyntha Emojevwe</w:t>
      </w:r>
    </w:p>
    <w:p w:rsidR="008E4A32" w:rsidRDefault="008E4A32" w:rsidP="008E4A32">
      <w:pPr>
        <w:pStyle w:val="ListParagraph"/>
        <w:numPr>
          <w:ilvl w:val="0"/>
          <w:numId w:val="23"/>
        </w:numPr>
        <w:spacing w:line="360" w:lineRule="auto"/>
        <w:rPr>
          <w:szCs w:val="24"/>
        </w:rPr>
      </w:pPr>
      <w:r>
        <w:rPr>
          <w:szCs w:val="24"/>
        </w:rPr>
        <w:t>Details of Contact Address of Next of Kin:</w:t>
      </w:r>
    </w:p>
    <w:p w:rsidR="008E4A32" w:rsidRDefault="008E4A32" w:rsidP="008E4A32">
      <w:pPr>
        <w:pStyle w:val="ListParagraph"/>
        <w:numPr>
          <w:ilvl w:val="0"/>
          <w:numId w:val="25"/>
        </w:numPr>
        <w:spacing w:line="360" w:lineRule="auto"/>
        <w:ind w:left="1134" w:hanging="425"/>
        <w:rPr>
          <w:szCs w:val="24"/>
        </w:rPr>
      </w:pPr>
      <w:r>
        <w:rPr>
          <w:szCs w:val="24"/>
        </w:rPr>
        <w:t>E-mail Address:</w:t>
      </w:r>
      <w:r>
        <w:rPr>
          <w:szCs w:val="24"/>
        </w:rPr>
        <w:tab/>
      </w:r>
      <w:r>
        <w:rPr>
          <w:szCs w:val="24"/>
        </w:rPr>
        <w:tab/>
      </w:r>
      <w:r>
        <w:rPr>
          <w:szCs w:val="24"/>
        </w:rPr>
        <w:tab/>
      </w:r>
      <w:r>
        <w:rPr>
          <w:szCs w:val="24"/>
        </w:rPr>
        <w:tab/>
      </w:r>
      <w:hyperlink r:id="rId9" w:history="1">
        <w:r>
          <w:rPr>
            <w:rStyle w:val="Hyperlink"/>
            <w:szCs w:val="24"/>
          </w:rPr>
          <w:t>meetwithjuliet@gmail.com</w:t>
        </w:r>
      </w:hyperlink>
      <w:r>
        <w:rPr>
          <w:szCs w:val="24"/>
        </w:rPr>
        <w:t xml:space="preserve"> </w:t>
      </w:r>
    </w:p>
    <w:p w:rsidR="008E4A32" w:rsidRDefault="008E4A32" w:rsidP="008E4A32">
      <w:pPr>
        <w:pStyle w:val="ListParagraph"/>
        <w:numPr>
          <w:ilvl w:val="0"/>
          <w:numId w:val="25"/>
        </w:numPr>
        <w:spacing w:line="360" w:lineRule="auto"/>
        <w:ind w:left="1134" w:hanging="425"/>
        <w:rPr>
          <w:szCs w:val="24"/>
        </w:rPr>
      </w:pPr>
      <w:r>
        <w:rPr>
          <w:szCs w:val="24"/>
        </w:rPr>
        <w:t>Mobile Phone Number:</w:t>
      </w:r>
      <w:r>
        <w:rPr>
          <w:szCs w:val="24"/>
        </w:rPr>
        <w:tab/>
      </w:r>
      <w:r>
        <w:rPr>
          <w:szCs w:val="24"/>
        </w:rPr>
        <w:tab/>
      </w:r>
      <w:r>
        <w:rPr>
          <w:szCs w:val="24"/>
        </w:rPr>
        <w:tab/>
        <w:t>+2347039053055</w:t>
      </w:r>
    </w:p>
    <w:p w:rsidR="008E4A32" w:rsidRDefault="008E4A32" w:rsidP="008E4A32">
      <w:pPr>
        <w:pStyle w:val="ListParagraph"/>
        <w:numPr>
          <w:ilvl w:val="0"/>
          <w:numId w:val="22"/>
        </w:numPr>
        <w:spacing w:after="129" w:line="360" w:lineRule="auto"/>
        <w:ind w:right="-15"/>
        <w:jc w:val="left"/>
        <w:rPr>
          <w:szCs w:val="24"/>
        </w:rPr>
      </w:pPr>
      <w:r>
        <w:rPr>
          <w:b/>
          <w:szCs w:val="24"/>
        </w:rPr>
        <w:t xml:space="preserve">Educational Background </w:t>
      </w:r>
      <w:r>
        <w:rPr>
          <w:szCs w:val="24"/>
        </w:rPr>
        <w:t xml:space="preserve">  </w:t>
      </w:r>
    </w:p>
    <w:p w:rsidR="008E4A32" w:rsidRDefault="008E4A32" w:rsidP="008E4A32">
      <w:pPr>
        <w:pStyle w:val="ListParagraph"/>
        <w:numPr>
          <w:ilvl w:val="0"/>
          <w:numId w:val="26"/>
        </w:numPr>
        <w:spacing w:line="360" w:lineRule="auto"/>
        <w:ind w:left="709" w:hanging="283"/>
        <w:rPr>
          <w:szCs w:val="24"/>
        </w:rPr>
      </w:pPr>
      <w:r>
        <w:rPr>
          <w:szCs w:val="24"/>
        </w:rPr>
        <w:t>Higher Educational Institutions Attended with Date(s):</w:t>
      </w:r>
    </w:p>
    <w:p w:rsidR="008E4A32" w:rsidRDefault="008E4A32" w:rsidP="008E4A32">
      <w:pPr>
        <w:pStyle w:val="ListParagraph"/>
        <w:numPr>
          <w:ilvl w:val="0"/>
          <w:numId w:val="27"/>
        </w:numPr>
        <w:spacing w:line="360" w:lineRule="auto"/>
        <w:ind w:left="1134" w:hanging="425"/>
        <w:rPr>
          <w:szCs w:val="24"/>
        </w:rPr>
      </w:pPr>
      <w:r>
        <w:rPr>
          <w:szCs w:val="24"/>
        </w:rPr>
        <w:t xml:space="preserve">Delta State University, Abraka, Nigeria        2005-2008, 2010-2013, 2017-2022 </w:t>
      </w:r>
    </w:p>
    <w:p w:rsidR="008E4A32" w:rsidRDefault="008E4A32" w:rsidP="008E4A32">
      <w:pPr>
        <w:pStyle w:val="ListParagraph"/>
        <w:numPr>
          <w:ilvl w:val="0"/>
          <w:numId w:val="26"/>
        </w:numPr>
        <w:spacing w:after="16" w:line="360" w:lineRule="auto"/>
        <w:ind w:left="709" w:hanging="283"/>
        <w:rPr>
          <w:szCs w:val="24"/>
        </w:rPr>
      </w:pPr>
      <w:r>
        <w:rPr>
          <w:b/>
          <w:szCs w:val="24"/>
        </w:rPr>
        <w:t xml:space="preserve">Academic/Professional Qualifications and Distinctions Obtained  With Dates:  </w:t>
      </w:r>
      <w:r>
        <w:rPr>
          <w:szCs w:val="24"/>
        </w:rPr>
        <w:t xml:space="preserve">  </w:t>
      </w:r>
    </w:p>
    <w:p w:rsidR="008E4A32" w:rsidRDefault="008E4A32" w:rsidP="008E4A32">
      <w:pPr>
        <w:numPr>
          <w:ilvl w:val="0"/>
          <w:numId w:val="28"/>
        </w:numPr>
        <w:spacing w:line="360" w:lineRule="auto"/>
        <w:ind w:left="1134" w:hanging="425"/>
        <w:rPr>
          <w:szCs w:val="24"/>
        </w:rPr>
      </w:pPr>
      <w:r>
        <w:rPr>
          <w:szCs w:val="24"/>
        </w:rPr>
        <w:t xml:space="preserve">Ph.D Physiology                                          </w:t>
      </w:r>
      <w:r w:rsidR="00E516F1">
        <w:rPr>
          <w:szCs w:val="24"/>
        </w:rPr>
        <w:tab/>
      </w:r>
      <w:r>
        <w:rPr>
          <w:szCs w:val="24"/>
        </w:rPr>
        <w:t xml:space="preserve"> - 2022   </w:t>
      </w:r>
    </w:p>
    <w:p w:rsidR="008E4A32" w:rsidRDefault="008E4A32" w:rsidP="008E4A32">
      <w:pPr>
        <w:numPr>
          <w:ilvl w:val="0"/>
          <w:numId w:val="28"/>
        </w:numPr>
        <w:spacing w:line="360" w:lineRule="auto"/>
        <w:ind w:left="1134" w:hanging="425"/>
        <w:rPr>
          <w:szCs w:val="24"/>
        </w:rPr>
      </w:pPr>
      <w:r>
        <w:rPr>
          <w:szCs w:val="24"/>
        </w:rPr>
        <w:t xml:space="preserve">M.Sc. Physiology                                          </w:t>
      </w:r>
      <w:r w:rsidR="003D3B8F">
        <w:rPr>
          <w:szCs w:val="24"/>
        </w:rPr>
        <w:tab/>
      </w:r>
      <w:r>
        <w:rPr>
          <w:szCs w:val="24"/>
        </w:rPr>
        <w:t xml:space="preserve"> - 2013   </w:t>
      </w:r>
    </w:p>
    <w:p w:rsidR="008E4A32" w:rsidRDefault="008E4A32" w:rsidP="008E4A32">
      <w:pPr>
        <w:numPr>
          <w:ilvl w:val="0"/>
          <w:numId w:val="28"/>
        </w:numPr>
        <w:spacing w:line="360" w:lineRule="auto"/>
        <w:ind w:left="1134" w:hanging="425"/>
        <w:rPr>
          <w:szCs w:val="24"/>
        </w:rPr>
      </w:pPr>
      <w:r>
        <w:rPr>
          <w:szCs w:val="24"/>
        </w:rPr>
        <w:t xml:space="preserve">B.Sc. Human Physiology   </w:t>
      </w:r>
      <w:r>
        <w:rPr>
          <w:szCs w:val="24"/>
        </w:rPr>
        <w:tab/>
        <w:t xml:space="preserve">   </w:t>
      </w:r>
      <w:r>
        <w:rPr>
          <w:szCs w:val="24"/>
        </w:rPr>
        <w:tab/>
        <w:t xml:space="preserve">   </w:t>
      </w:r>
      <w:r>
        <w:rPr>
          <w:szCs w:val="24"/>
        </w:rPr>
        <w:tab/>
        <w:t xml:space="preserve">- 2008   </w:t>
      </w:r>
    </w:p>
    <w:p w:rsidR="008E4A32" w:rsidRDefault="008E4A32" w:rsidP="008E4A32">
      <w:pPr>
        <w:numPr>
          <w:ilvl w:val="0"/>
          <w:numId w:val="28"/>
        </w:numPr>
        <w:spacing w:line="360" w:lineRule="auto"/>
        <w:ind w:left="1134" w:hanging="425"/>
        <w:rPr>
          <w:szCs w:val="24"/>
        </w:rPr>
      </w:pPr>
      <w:r>
        <w:rPr>
          <w:szCs w:val="24"/>
        </w:rPr>
        <w:t xml:space="preserve">WASC    </w:t>
      </w:r>
      <w:r>
        <w:rPr>
          <w:szCs w:val="24"/>
        </w:rPr>
        <w:tab/>
        <w:t xml:space="preserve">   </w:t>
      </w:r>
      <w:r>
        <w:rPr>
          <w:szCs w:val="24"/>
        </w:rPr>
        <w:tab/>
        <w:t xml:space="preserve">   </w:t>
      </w:r>
      <w:r>
        <w:rPr>
          <w:szCs w:val="24"/>
        </w:rPr>
        <w:tab/>
        <w:t xml:space="preserve">   </w:t>
      </w:r>
      <w:r>
        <w:rPr>
          <w:szCs w:val="24"/>
        </w:rPr>
        <w:tab/>
        <w:t xml:space="preserve">   </w:t>
      </w:r>
      <w:r>
        <w:rPr>
          <w:szCs w:val="24"/>
        </w:rPr>
        <w:tab/>
      </w:r>
      <w:r w:rsidR="003D3B8F">
        <w:rPr>
          <w:szCs w:val="24"/>
        </w:rPr>
        <w:tab/>
      </w:r>
      <w:r>
        <w:rPr>
          <w:szCs w:val="24"/>
        </w:rPr>
        <w:t xml:space="preserve"> - 2001   </w:t>
      </w:r>
    </w:p>
    <w:p w:rsidR="008E4A32" w:rsidRDefault="008E4A32" w:rsidP="008E4A32">
      <w:pPr>
        <w:numPr>
          <w:ilvl w:val="0"/>
          <w:numId w:val="28"/>
        </w:numPr>
        <w:spacing w:after="0" w:line="360" w:lineRule="auto"/>
        <w:ind w:left="1134" w:hanging="425"/>
        <w:rPr>
          <w:szCs w:val="24"/>
        </w:rPr>
      </w:pPr>
      <w:r>
        <w:rPr>
          <w:szCs w:val="24"/>
        </w:rPr>
        <w:t xml:space="preserve">NECO                                                           </w:t>
      </w:r>
      <w:r w:rsidR="003D3B8F">
        <w:rPr>
          <w:szCs w:val="24"/>
        </w:rPr>
        <w:tab/>
      </w:r>
      <w:r>
        <w:rPr>
          <w:szCs w:val="24"/>
        </w:rPr>
        <w:t xml:space="preserve">  - 2003 </w:t>
      </w:r>
      <w:r>
        <w:rPr>
          <w:b/>
          <w:szCs w:val="24"/>
        </w:rPr>
        <w:t xml:space="preserve"> </w:t>
      </w:r>
      <w:r>
        <w:rPr>
          <w:szCs w:val="24"/>
        </w:rPr>
        <w:t xml:space="preserve">  </w:t>
      </w:r>
    </w:p>
    <w:p w:rsidR="0075707F" w:rsidRPr="008E4A32" w:rsidRDefault="00A00EF1" w:rsidP="008E4A32">
      <w:pPr>
        <w:spacing w:after="129" w:line="240" w:lineRule="auto"/>
        <w:ind w:left="-5" w:right="-15"/>
        <w:rPr>
          <w:szCs w:val="24"/>
        </w:rPr>
      </w:pPr>
      <w:r w:rsidRPr="008E4A32">
        <w:rPr>
          <w:b/>
          <w:szCs w:val="24"/>
        </w:rPr>
        <w:t xml:space="preserve">EDUCATIONAL INSTITUTIONS ATTENDED WITH DATES: </w:t>
      </w:r>
      <w:r w:rsidRPr="008E4A32">
        <w:rPr>
          <w:szCs w:val="24"/>
        </w:rPr>
        <w:t xml:space="preserve">  </w:t>
      </w:r>
    </w:p>
    <w:p w:rsidR="0075707F" w:rsidRPr="008E4A32" w:rsidRDefault="00A00EF1" w:rsidP="008E4A32">
      <w:pPr>
        <w:rPr>
          <w:szCs w:val="24"/>
        </w:rPr>
      </w:pPr>
      <w:r w:rsidRPr="008E4A32">
        <w:rPr>
          <w:szCs w:val="24"/>
        </w:rPr>
        <w:lastRenderedPageBreak/>
        <w:t xml:space="preserve">Delta State University, Abraka, Nigeria                                         </w:t>
      </w:r>
      <w:r w:rsidR="00862E50" w:rsidRPr="008E4A32">
        <w:rPr>
          <w:szCs w:val="24"/>
        </w:rPr>
        <w:t xml:space="preserve">            2005-2013, 2017-2021</w:t>
      </w:r>
      <w:r w:rsidRPr="008E4A32">
        <w:rPr>
          <w:szCs w:val="24"/>
        </w:rPr>
        <w:t xml:space="preserve">   </w:t>
      </w:r>
    </w:p>
    <w:p w:rsidR="0075707F" w:rsidRPr="008E4A32" w:rsidRDefault="00A00EF1" w:rsidP="008E4A32">
      <w:pPr>
        <w:rPr>
          <w:szCs w:val="24"/>
        </w:rPr>
      </w:pPr>
      <w:r w:rsidRPr="008E4A32">
        <w:rPr>
          <w:szCs w:val="24"/>
        </w:rPr>
        <w:t xml:space="preserve">Oghara Secondary School, Oghara-Agbarha, Delta State                          2001   </w:t>
      </w:r>
    </w:p>
    <w:p w:rsidR="0075707F" w:rsidRPr="008E4A32" w:rsidRDefault="00A00EF1" w:rsidP="008E4A32">
      <w:pPr>
        <w:spacing w:after="1"/>
        <w:rPr>
          <w:szCs w:val="24"/>
        </w:rPr>
      </w:pPr>
      <w:r w:rsidRPr="008E4A32">
        <w:rPr>
          <w:szCs w:val="24"/>
        </w:rPr>
        <w:t xml:space="preserve">Afiesere Secondary School, Afiesere, Ughelli, Delta State                        1992-1997   </w:t>
      </w:r>
    </w:p>
    <w:p w:rsidR="007F1548" w:rsidRPr="008E4A32" w:rsidRDefault="00A00EF1" w:rsidP="008E4A32">
      <w:pPr>
        <w:spacing w:after="16"/>
        <w:rPr>
          <w:szCs w:val="24"/>
        </w:rPr>
      </w:pPr>
      <w:r w:rsidRPr="008E4A32">
        <w:rPr>
          <w:szCs w:val="24"/>
        </w:rPr>
        <w:t xml:space="preserve">Evwrirhe Model Primary School, Egini, Udu, Delta State                         </w:t>
      </w:r>
      <w:r w:rsidR="007F1548" w:rsidRPr="008E4A32">
        <w:rPr>
          <w:szCs w:val="24"/>
        </w:rPr>
        <w:t>1</w:t>
      </w:r>
      <w:r w:rsidRPr="008E4A32">
        <w:rPr>
          <w:szCs w:val="24"/>
        </w:rPr>
        <w:t xml:space="preserve">987-1992 </w:t>
      </w:r>
    </w:p>
    <w:p w:rsidR="007F1548" w:rsidRPr="008E4A32" w:rsidRDefault="007F1548" w:rsidP="008E4A32">
      <w:pPr>
        <w:spacing w:after="16"/>
        <w:rPr>
          <w:b/>
          <w:szCs w:val="24"/>
        </w:rPr>
      </w:pPr>
    </w:p>
    <w:p w:rsidR="0075707F" w:rsidRPr="008E4A32" w:rsidRDefault="003B7BF2" w:rsidP="008E4A32">
      <w:pPr>
        <w:spacing w:after="16"/>
        <w:rPr>
          <w:szCs w:val="24"/>
        </w:rPr>
      </w:pPr>
      <w:r w:rsidRPr="008E4A32">
        <w:rPr>
          <w:b/>
          <w:szCs w:val="24"/>
        </w:rPr>
        <w:t>ACADEMIC</w:t>
      </w:r>
      <w:r w:rsidR="007F1548" w:rsidRPr="008E4A32">
        <w:rPr>
          <w:b/>
          <w:szCs w:val="24"/>
        </w:rPr>
        <w:t xml:space="preserve"> QUALIFICATIONS</w:t>
      </w:r>
      <w:r w:rsidR="00A00EF1" w:rsidRPr="008E4A32">
        <w:rPr>
          <w:b/>
          <w:szCs w:val="24"/>
        </w:rPr>
        <w:t xml:space="preserve"> WITH DATES:  </w:t>
      </w:r>
      <w:r w:rsidR="00A00EF1" w:rsidRPr="008E4A32">
        <w:rPr>
          <w:szCs w:val="24"/>
        </w:rPr>
        <w:t xml:space="preserve">  </w:t>
      </w:r>
    </w:p>
    <w:p w:rsidR="0075707F" w:rsidRPr="008E4A32" w:rsidRDefault="00A00EF1" w:rsidP="008E4A32">
      <w:pPr>
        <w:numPr>
          <w:ilvl w:val="0"/>
          <w:numId w:val="2"/>
        </w:numPr>
        <w:ind w:hanging="720"/>
        <w:rPr>
          <w:szCs w:val="24"/>
        </w:rPr>
      </w:pPr>
      <w:r w:rsidRPr="008E4A32">
        <w:rPr>
          <w:szCs w:val="24"/>
        </w:rPr>
        <w:t xml:space="preserve">PhD Physiology                                                                 </w:t>
      </w:r>
      <w:r w:rsidR="007C51EA" w:rsidRPr="008E4A32">
        <w:rPr>
          <w:szCs w:val="24"/>
        </w:rPr>
        <w:t xml:space="preserve">    </w:t>
      </w:r>
      <w:r w:rsidRPr="008E4A32">
        <w:rPr>
          <w:szCs w:val="24"/>
        </w:rPr>
        <w:t xml:space="preserve"> -       </w:t>
      </w:r>
      <w:r w:rsidR="007F1548" w:rsidRPr="008E4A32">
        <w:rPr>
          <w:szCs w:val="24"/>
        </w:rPr>
        <w:t xml:space="preserve"> 2021</w:t>
      </w:r>
      <w:r w:rsidRPr="008E4A32">
        <w:rPr>
          <w:szCs w:val="24"/>
        </w:rPr>
        <w:t xml:space="preserve">   </w:t>
      </w:r>
    </w:p>
    <w:p w:rsidR="0075707F" w:rsidRPr="008E4A32" w:rsidRDefault="00A00EF1" w:rsidP="008E4A32">
      <w:pPr>
        <w:numPr>
          <w:ilvl w:val="0"/>
          <w:numId w:val="2"/>
        </w:numPr>
        <w:ind w:hanging="720"/>
        <w:rPr>
          <w:szCs w:val="24"/>
        </w:rPr>
      </w:pPr>
      <w:r w:rsidRPr="008E4A32">
        <w:rPr>
          <w:szCs w:val="24"/>
        </w:rPr>
        <w:t xml:space="preserve">M.Sc. Physiology                                                              </w:t>
      </w:r>
      <w:r w:rsidR="007C51EA" w:rsidRPr="008E4A32">
        <w:rPr>
          <w:szCs w:val="24"/>
        </w:rPr>
        <w:t xml:space="preserve">      -         </w:t>
      </w:r>
      <w:r w:rsidRPr="008E4A32">
        <w:rPr>
          <w:szCs w:val="24"/>
        </w:rPr>
        <w:t xml:space="preserve">2013   </w:t>
      </w:r>
    </w:p>
    <w:p w:rsidR="0075707F" w:rsidRPr="008E4A32" w:rsidRDefault="00A00EF1" w:rsidP="008E4A32">
      <w:pPr>
        <w:numPr>
          <w:ilvl w:val="0"/>
          <w:numId w:val="2"/>
        </w:numPr>
        <w:ind w:hanging="720"/>
        <w:rPr>
          <w:szCs w:val="24"/>
        </w:rPr>
      </w:pPr>
      <w:r w:rsidRPr="008E4A32">
        <w:rPr>
          <w:szCs w:val="24"/>
        </w:rPr>
        <w:t xml:space="preserve">B.Sc. Human Physiology   </w:t>
      </w:r>
      <w:r w:rsidRPr="008E4A32">
        <w:rPr>
          <w:szCs w:val="24"/>
        </w:rPr>
        <w:tab/>
        <w:t xml:space="preserve">   </w:t>
      </w:r>
      <w:r w:rsidRPr="008E4A32">
        <w:rPr>
          <w:szCs w:val="24"/>
        </w:rPr>
        <w:tab/>
        <w:t xml:space="preserve">   </w:t>
      </w:r>
      <w:r w:rsidRPr="008E4A32">
        <w:rPr>
          <w:szCs w:val="24"/>
        </w:rPr>
        <w:tab/>
        <w:t xml:space="preserve">   </w:t>
      </w:r>
      <w:r w:rsidRPr="008E4A32">
        <w:rPr>
          <w:szCs w:val="24"/>
        </w:rPr>
        <w:tab/>
        <w:t xml:space="preserve">  </w:t>
      </w:r>
      <w:r w:rsidR="007F1548" w:rsidRPr="008E4A32">
        <w:rPr>
          <w:szCs w:val="24"/>
        </w:rPr>
        <w:t xml:space="preserve">     </w:t>
      </w:r>
      <w:r w:rsidR="007C51EA" w:rsidRPr="008E4A32">
        <w:rPr>
          <w:szCs w:val="24"/>
        </w:rPr>
        <w:t xml:space="preserve">    </w:t>
      </w:r>
      <w:r w:rsidR="007F1548" w:rsidRPr="008E4A32">
        <w:rPr>
          <w:szCs w:val="24"/>
        </w:rPr>
        <w:t xml:space="preserve"> </w:t>
      </w:r>
      <w:r w:rsidR="007C51EA" w:rsidRPr="008E4A32">
        <w:rPr>
          <w:szCs w:val="24"/>
        </w:rPr>
        <w:t xml:space="preserve">-        </w:t>
      </w:r>
      <w:r w:rsidRPr="008E4A32">
        <w:rPr>
          <w:szCs w:val="24"/>
        </w:rPr>
        <w:t xml:space="preserve">2008   </w:t>
      </w:r>
    </w:p>
    <w:p w:rsidR="0075707F" w:rsidRPr="008E4A32" w:rsidRDefault="00A00EF1" w:rsidP="008E4A32">
      <w:pPr>
        <w:numPr>
          <w:ilvl w:val="0"/>
          <w:numId w:val="2"/>
        </w:numPr>
        <w:ind w:hanging="720"/>
        <w:rPr>
          <w:szCs w:val="24"/>
        </w:rPr>
      </w:pPr>
      <w:r w:rsidRPr="008E4A32">
        <w:rPr>
          <w:szCs w:val="24"/>
        </w:rPr>
        <w:t xml:space="preserve">WASC    </w:t>
      </w:r>
      <w:r w:rsidRPr="008E4A32">
        <w:rPr>
          <w:szCs w:val="24"/>
        </w:rPr>
        <w:tab/>
        <w:t xml:space="preserve">   </w:t>
      </w:r>
      <w:r w:rsidRPr="008E4A32">
        <w:rPr>
          <w:szCs w:val="24"/>
        </w:rPr>
        <w:tab/>
        <w:t xml:space="preserve">   </w:t>
      </w:r>
      <w:r w:rsidRPr="008E4A32">
        <w:rPr>
          <w:szCs w:val="24"/>
        </w:rPr>
        <w:tab/>
        <w:t xml:space="preserve">   </w:t>
      </w:r>
      <w:r w:rsidRPr="008E4A32">
        <w:rPr>
          <w:szCs w:val="24"/>
        </w:rPr>
        <w:tab/>
        <w:t xml:space="preserve">   </w:t>
      </w:r>
      <w:r w:rsidRPr="008E4A32">
        <w:rPr>
          <w:szCs w:val="24"/>
        </w:rPr>
        <w:tab/>
        <w:t xml:space="preserve">   </w:t>
      </w:r>
      <w:r w:rsidRPr="008E4A32">
        <w:rPr>
          <w:szCs w:val="24"/>
        </w:rPr>
        <w:tab/>
        <w:t xml:space="preserve">   </w:t>
      </w:r>
      <w:r w:rsidRPr="008E4A32">
        <w:rPr>
          <w:szCs w:val="24"/>
        </w:rPr>
        <w:tab/>
        <w:t>-</w:t>
      </w:r>
      <w:r w:rsidR="000F2C4B" w:rsidRPr="008E4A32">
        <w:rPr>
          <w:szCs w:val="24"/>
        </w:rPr>
        <w:t xml:space="preserve">         </w:t>
      </w:r>
      <w:r w:rsidRPr="008E4A32">
        <w:rPr>
          <w:szCs w:val="24"/>
        </w:rPr>
        <w:t xml:space="preserve">2001   </w:t>
      </w:r>
    </w:p>
    <w:p w:rsidR="0075707F" w:rsidRPr="008E4A32" w:rsidRDefault="00A00EF1" w:rsidP="008E4A32">
      <w:pPr>
        <w:numPr>
          <w:ilvl w:val="0"/>
          <w:numId w:val="2"/>
        </w:numPr>
        <w:spacing w:after="0"/>
        <w:ind w:hanging="720"/>
        <w:rPr>
          <w:szCs w:val="24"/>
        </w:rPr>
      </w:pPr>
      <w:r w:rsidRPr="008E4A32">
        <w:rPr>
          <w:szCs w:val="24"/>
        </w:rPr>
        <w:t xml:space="preserve">NECO                                                       </w:t>
      </w:r>
      <w:r w:rsidR="00E47FD6" w:rsidRPr="008E4A32">
        <w:rPr>
          <w:szCs w:val="24"/>
        </w:rPr>
        <w:t xml:space="preserve">                              </w:t>
      </w:r>
      <w:r w:rsidRPr="008E4A32">
        <w:rPr>
          <w:szCs w:val="24"/>
        </w:rPr>
        <w:t xml:space="preserve">-          2003 </w:t>
      </w:r>
      <w:r w:rsidRPr="008E4A32">
        <w:rPr>
          <w:b/>
          <w:szCs w:val="24"/>
        </w:rPr>
        <w:t xml:space="preserve"> </w:t>
      </w:r>
      <w:r w:rsidRPr="008E4A32">
        <w:rPr>
          <w:szCs w:val="24"/>
        </w:rPr>
        <w:t xml:space="preserve">  </w:t>
      </w:r>
    </w:p>
    <w:p w:rsidR="0075707F" w:rsidRPr="008E4A32" w:rsidRDefault="003B7BF2" w:rsidP="008E4A32">
      <w:pPr>
        <w:spacing w:after="129" w:line="240" w:lineRule="auto"/>
        <w:ind w:left="-5" w:right="-15"/>
        <w:rPr>
          <w:szCs w:val="24"/>
        </w:rPr>
      </w:pPr>
      <w:r w:rsidRPr="008E4A32">
        <w:rPr>
          <w:b/>
          <w:szCs w:val="24"/>
        </w:rPr>
        <w:t xml:space="preserve">WORK </w:t>
      </w:r>
      <w:r w:rsidR="00A00EF1" w:rsidRPr="008E4A32">
        <w:rPr>
          <w:b/>
          <w:szCs w:val="24"/>
        </w:rPr>
        <w:t xml:space="preserve">EXPERIENCE WITH DATES: </w:t>
      </w:r>
      <w:r w:rsidR="00A00EF1" w:rsidRPr="008E4A32">
        <w:rPr>
          <w:szCs w:val="24"/>
        </w:rPr>
        <w:t xml:space="preserve">  </w:t>
      </w:r>
    </w:p>
    <w:p w:rsidR="008B22D6" w:rsidRPr="008E4A32" w:rsidRDefault="008B22D6" w:rsidP="008E4A32">
      <w:pPr>
        <w:numPr>
          <w:ilvl w:val="0"/>
          <w:numId w:val="3"/>
        </w:numPr>
        <w:ind w:hanging="283"/>
        <w:rPr>
          <w:szCs w:val="24"/>
        </w:rPr>
      </w:pPr>
      <w:r w:rsidRPr="008E4A32">
        <w:rPr>
          <w:szCs w:val="24"/>
        </w:rPr>
        <w:t>Senior Lecturer, University of Medical Sciences, Ondo, Ondo State. Oct.2022-date</w:t>
      </w:r>
    </w:p>
    <w:p w:rsidR="003B7BF2" w:rsidRPr="008E4A32" w:rsidRDefault="00F658AD" w:rsidP="008E4A32">
      <w:pPr>
        <w:numPr>
          <w:ilvl w:val="0"/>
          <w:numId w:val="3"/>
        </w:numPr>
        <w:ind w:hanging="283"/>
        <w:rPr>
          <w:szCs w:val="24"/>
        </w:rPr>
      </w:pPr>
      <w:r w:rsidRPr="008E4A32">
        <w:rPr>
          <w:szCs w:val="24"/>
        </w:rPr>
        <w:t>Lecturer I, University of Medical Sciences,</w:t>
      </w:r>
      <w:r w:rsidR="008B22D6" w:rsidRPr="008E4A32">
        <w:rPr>
          <w:szCs w:val="24"/>
        </w:rPr>
        <w:t xml:space="preserve"> Ondo, Ondo State. Oct.2019-September 2022</w:t>
      </w:r>
    </w:p>
    <w:p w:rsidR="0075707F" w:rsidRPr="008E4A32" w:rsidRDefault="00A00EF1" w:rsidP="008E4A32">
      <w:pPr>
        <w:numPr>
          <w:ilvl w:val="0"/>
          <w:numId w:val="3"/>
        </w:numPr>
        <w:ind w:hanging="283"/>
        <w:rPr>
          <w:szCs w:val="24"/>
        </w:rPr>
      </w:pPr>
      <w:r w:rsidRPr="008E4A32">
        <w:rPr>
          <w:szCs w:val="24"/>
        </w:rPr>
        <w:t xml:space="preserve">Lecturer II, University of Medical Sciences, </w:t>
      </w:r>
      <w:r w:rsidR="00F658AD" w:rsidRPr="008E4A32">
        <w:rPr>
          <w:szCs w:val="24"/>
        </w:rPr>
        <w:t>Ondo, Ondo State. Oct.2016-2019</w:t>
      </w:r>
      <w:r w:rsidRPr="008E4A32">
        <w:rPr>
          <w:szCs w:val="24"/>
        </w:rPr>
        <w:t xml:space="preserve">  </w:t>
      </w:r>
    </w:p>
    <w:p w:rsidR="00D32E0B" w:rsidRPr="008E4A32" w:rsidRDefault="00A00EF1" w:rsidP="008E4A32">
      <w:pPr>
        <w:numPr>
          <w:ilvl w:val="0"/>
          <w:numId w:val="3"/>
        </w:numPr>
        <w:ind w:hanging="283"/>
        <w:rPr>
          <w:szCs w:val="24"/>
        </w:rPr>
      </w:pPr>
      <w:r w:rsidRPr="008E4A32">
        <w:rPr>
          <w:szCs w:val="24"/>
        </w:rPr>
        <w:t xml:space="preserve">Lecturer I, Achievers University, Owo, Ondo State.              Dec. 3, 2014- 2016   </w:t>
      </w:r>
    </w:p>
    <w:p w:rsidR="00D32E0B" w:rsidRPr="008E4A32" w:rsidRDefault="00A00EF1" w:rsidP="008E4A32">
      <w:pPr>
        <w:numPr>
          <w:ilvl w:val="0"/>
          <w:numId w:val="3"/>
        </w:numPr>
        <w:ind w:hanging="283"/>
        <w:rPr>
          <w:szCs w:val="24"/>
        </w:rPr>
      </w:pPr>
      <w:r w:rsidRPr="008E4A32">
        <w:rPr>
          <w:szCs w:val="24"/>
        </w:rPr>
        <w:t xml:space="preserve">Ass. Lecturer, Achievers University, Owo, Ondo State.    May 2013 – Dec. 2, 2014  </w:t>
      </w:r>
      <w:r w:rsidRPr="008E4A32">
        <w:rPr>
          <w:rFonts w:eastAsia="Arial"/>
          <w:szCs w:val="24"/>
        </w:rPr>
        <w:t xml:space="preserve"> </w:t>
      </w:r>
      <w:r w:rsidRPr="008E4A32">
        <w:rPr>
          <w:szCs w:val="24"/>
        </w:rPr>
        <w:t xml:space="preserve"> </w:t>
      </w:r>
    </w:p>
    <w:p w:rsidR="0075707F" w:rsidRPr="008E4A32" w:rsidRDefault="00A00EF1" w:rsidP="008E4A32">
      <w:pPr>
        <w:numPr>
          <w:ilvl w:val="0"/>
          <w:numId w:val="3"/>
        </w:numPr>
        <w:ind w:hanging="283"/>
        <w:rPr>
          <w:szCs w:val="24"/>
        </w:rPr>
      </w:pPr>
      <w:r w:rsidRPr="008E4A32">
        <w:rPr>
          <w:szCs w:val="24"/>
        </w:rPr>
        <w:t>Member of the Editorial Board, Journal of Medic</w:t>
      </w:r>
      <w:r w:rsidR="00D32E0B" w:rsidRPr="008E4A32">
        <w:rPr>
          <w:szCs w:val="24"/>
        </w:rPr>
        <w:t xml:space="preserve">ine and Medical Research, UK   </w:t>
      </w:r>
      <w:r w:rsidRPr="008E4A32">
        <w:rPr>
          <w:szCs w:val="24"/>
        </w:rPr>
        <w:t>2013-</w:t>
      </w:r>
      <w:r w:rsidR="00D32E0B" w:rsidRPr="008E4A32">
        <w:rPr>
          <w:szCs w:val="24"/>
        </w:rPr>
        <w:t>date</w:t>
      </w:r>
      <w:r w:rsidRPr="008E4A32">
        <w:rPr>
          <w:szCs w:val="24"/>
        </w:rPr>
        <w:t xml:space="preserve">   </w:t>
      </w:r>
    </w:p>
    <w:p w:rsidR="0075707F" w:rsidRPr="008E4A32" w:rsidRDefault="00A00EF1" w:rsidP="008E4A32">
      <w:pPr>
        <w:rPr>
          <w:szCs w:val="24"/>
        </w:rPr>
      </w:pPr>
      <w:r w:rsidRPr="008E4A32">
        <w:rPr>
          <w:szCs w:val="24"/>
        </w:rPr>
        <w:t>5.</w:t>
      </w:r>
      <w:r w:rsidRPr="008E4A32">
        <w:rPr>
          <w:rFonts w:eastAsia="Arial"/>
          <w:szCs w:val="24"/>
        </w:rPr>
        <w:t xml:space="preserve"> </w:t>
      </w:r>
      <w:r w:rsidRPr="008E4A32">
        <w:rPr>
          <w:szCs w:val="24"/>
        </w:rPr>
        <w:t xml:space="preserve">Science Teacher, Arolu Community High School, Surulere LGA, Oyo State    (NYSC) 2009-2010   </w:t>
      </w:r>
    </w:p>
    <w:p w:rsidR="00255E72" w:rsidRPr="008E4A32" w:rsidRDefault="00255E72" w:rsidP="008E4A32">
      <w:pPr>
        <w:pStyle w:val="ListParagraph"/>
        <w:spacing w:line="240" w:lineRule="auto"/>
        <w:ind w:left="0"/>
        <w:rPr>
          <w:b/>
          <w:szCs w:val="24"/>
        </w:rPr>
      </w:pPr>
    </w:p>
    <w:p w:rsidR="00314958" w:rsidRPr="008E4A32" w:rsidRDefault="00314958" w:rsidP="008E4A32">
      <w:pPr>
        <w:pStyle w:val="ListParagraph"/>
        <w:spacing w:line="240" w:lineRule="auto"/>
        <w:ind w:left="0"/>
        <w:rPr>
          <w:b/>
          <w:szCs w:val="24"/>
        </w:rPr>
      </w:pPr>
      <w:r w:rsidRPr="008E4A32">
        <w:rPr>
          <w:b/>
          <w:szCs w:val="24"/>
        </w:rPr>
        <w:t>POSITIONS HELD</w:t>
      </w:r>
    </w:p>
    <w:p w:rsidR="00314958" w:rsidRPr="008E4A32" w:rsidRDefault="00314958" w:rsidP="008E4A32">
      <w:pPr>
        <w:pStyle w:val="ListParagraph"/>
        <w:spacing w:line="360" w:lineRule="auto"/>
        <w:ind w:left="0"/>
        <w:rPr>
          <w:szCs w:val="24"/>
        </w:rPr>
      </w:pPr>
      <w:r w:rsidRPr="008E4A32">
        <w:rPr>
          <w:szCs w:val="24"/>
        </w:rPr>
        <w:t>Sun-Dean, Faculty of Basic Medical Sciences, Unimed-Ondo</w:t>
      </w:r>
      <w:r w:rsidRPr="008E4A32">
        <w:rPr>
          <w:szCs w:val="24"/>
        </w:rPr>
        <w:tab/>
        <w:t>2021</w:t>
      </w:r>
      <w:r w:rsidR="00060F9F" w:rsidRPr="008E4A32">
        <w:rPr>
          <w:szCs w:val="24"/>
        </w:rPr>
        <w:t>-date</w:t>
      </w:r>
    </w:p>
    <w:p w:rsidR="002073F6" w:rsidRPr="008E4A32" w:rsidRDefault="002073F6" w:rsidP="008E4A32">
      <w:pPr>
        <w:pStyle w:val="ListParagraph"/>
        <w:spacing w:line="360" w:lineRule="auto"/>
        <w:ind w:left="0"/>
        <w:rPr>
          <w:szCs w:val="24"/>
        </w:rPr>
      </w:pPr>
      <w:r w:rsidRPr="008E4A32">
        <w:rPr>
          <w:szCs w:val="24"/>
        </w:rPr>
        <w:t xml:space="preserve">Chairman, Faculty Examination </w:t>
      </w:r>
      <w:r w:rsidR="00905E67" w:rsidRPr="008E4A32">
        <w:rPr>
          <w:szCs w:val="24"/>
        </w:rPr>
        <w:t>C</w:t>
      </w:r>
      <w:r w:rsidRPr="008E4A32">
        <w:rPr>
          <w:szCs w:val="24"/>
        </w:rPr>
        <w:t xml:space="preserve">ommittee </w:t>
      </w:r>
      <w:r w:rsidRPr="008E4A32">
        <w:rPr>
          <w:szCs w:val="24"/>
        </w:rPr>
        <w:tab/>
      </w:r>
      <w:r w:rsidRPr="008E4A32">
        <w:rPr>
          <w:szCs w:val="24"/>
        </w:rPr>
        <w:tab/>
      </w:r>
      <w:r w:rsidRPr="008E4A32">
        <w:rPr>
          <w:szCs w:val="24"/>
        </w:rPr>
        <w:tab/>
      </w:r>
      <w:r w:rsidRPr="008E4A32">
        <w:rPr>
          <w:szCs w:val="24"/>
        </w:rPr>
        <w:tab/>
        <w:t>2021</w:t>
      </w:r>
      <w:r w:rsidR="00060F9F" w:rsidRPr="008E4A32">
        <w:rPr>
          <w:szCs w:val="24"/>
        </w:rPr>
        <w:t>-date</w:t>
      </w:r>
    </w:p>
    <w:p w:rsidR="00314958" w:rsidRPr="008E4A32" w:rsidRDefault="00314958" w:rsidP="008E4A32">
      <w:pPr>
        <w:pStyle w:val="ListParagraph"/>
        <w:spacing w:line="360" w:lineRule="auto"/>
        <w:ind w:left="0"/>
        <w:rPr>
          <w:szCs w:val="24"/>
        </w:rPr>
      </w:pPr>
      <w:r w:rsidRPr="008E4A32">
        <w:rPr>
          <w:szCs w:val="24"/>
        </w:rPr>
        <w:t>Member, University Curriculum review committee</w:t>
      </w:r>
      <w:r w:rsidRPr="008E4A32">
        <w:rPr>
          <w:szCs w:val="24"/>
        </w:rPr>
        <w:tab/>
      </w:r>
      <w:r w:rsidRPr="008E4A32">
        <w:rPr>
          <w:szCs w:val="24"/>
        </w:rPr>
        <w:tab/>
      </w:r>
      <w:r w:rsidRPr="008E4A32">
        <w:rPr>
          <w:szCs w:val="24"/>
        </w:rPr>
        <w:tab/>
        <w:t>2020-date</w:t>
      </w:r>
    </w:p>
    <w:p w:rsidR="00314958" w:rsidRPr="008E4A32" w:rsidRDefault="00314958" w:rsidP="008E4A32">
      <w:pPr>
        <w:pStyle w:val="ListParagraph"/>
        <w:spacing w:line="360" w:lineRule="auto"/>
        <w:ind w:left="0"/>
        <w:rPr>
          <w:szCs w:val="24"/>
        </w:rPr>
      </w:pPr>
      <w:r w:rsidRPr="008E4A32">
        <w:rPr>
          <w:szCs w:val="24"/>
        </w:rPr>
        <w:t>Member, Faculty Curriculum review committee</w:t>
      </w:r>
      <w:r w:rsidRPr="008E4A32">
        <w:rPr>
          <w:szCs w:val="24"/>
        </w:rPr>
        <w:tab/>
      </w:r>
      <w:r w:rsidRPr="008E4A32">
        <w:rPr>
          <w:szCs w:val="24"/>
        </w:rPr>
        <w:tab/>
      </w:r>
      <w:r w:rsidRPr="008E4A32">
        <w:rPr>
          <w:szCs w:val="24"/>
        </w:rPr>
        <w:tab/>
        <w:t>2021-date</w:t>
      </w:r>
    </w:p>
    <w:p w:rsidR="00314958" w:rsidRPr="008E4A32" w:rsidRDefault="00314958" w:rsidP="008E4A32">
      <w:pPr>
        <w:pStyle w:val="ListParagraph"/>
        <w:spacing w:line="360" w:lineRule="auto"/>
        <w:ind w:left="0"/>
        <w:rPr>
          <w:szCs w:val="24"/>
        </w:rPr>
      </w:pPr>
      <w:r w:rsidRPr="008E4A32">
        <w:rPr>
          <w:szCs w:val="24"/>
        </w:rPr>
        <w:t>Member, Departmental Curriculum review committee</w:t>
      </w:r>
      <w:r w:rsidRPr="008E4A32">
        <w:rPr>
          <w:szCs w:val="24"/>
        </w:rPr>
        <w:tab/>
        <w:t xml:space="preserve">            2020-date</w:t>
      </w:r>
    </w:p>
    <w:p w:rsidR="00314958" w:rsidRPr="008E4A32" w:rsidRDefault="00314958" w:rsidP="008E4A32">
      <w:pPr>
        <w:pStyle w:val="ListParagraph"/>
        <w:spacing w:line="360" w:lineRule="auto"/>
        <w:ind w:left="0"/>
        <w:rPr>
          <w:szCs w:val="24"/>
        </w:rPr>
      </w:pPr>
      <w:r w:rsidRPr="008E4A32">
        <w:rPr>
          <w:szCs w:val="24"/>
        </w:rPr>
        <w:t>Departmental Examination Officer</w:t>
      </w:r>
      <w:r w:rsidRPr="008E4A32">
        <w:rPr>
          <w:szCs w:val="24"/>
        </w:rPr>
        <w:tab/>
      </w:r>
      <w:r w:rsidRPr="008E4A32">
        <w:rPr>
          <w:szCs w:val="24"/>
        </w:rPr>
        <w:tab/>
      </w:r>
      <w:r w:rsidRPr="008E4A32">
        <w:rPr>
          <w:szCs w:val="24"/>
        </w:rPr>
        <w:tab/>
      </w:r>
      <w:r w:rsidRPr="008E4A32">
        <w:rPr>
          <w:szCs w:val="24"/>
        </w:rPr>
        <w:tab/>
      </w:r>
      <w:r w:rsidRPr="008E4A32">
        <w:rPr>
          <w:szCs w:val="24"/>
        </w:rPr>
        <w:tab/>
        <w:t>2017-2019</w:t>
      </w:r>
    </w:p>
    <w:p w:rsidR="00314958" w:rsidRPr="008E4A32" w:rsidRDefault="00314958" w:rsidP="008E4A32">
      <w:pPr>
        <w:pStyle w:val="ListParagraph"/>
        <w:spacing w:line="360" w:lineRule="auto"/>
        <w:ind w:left="0"/>
        <w:rPr>
          <w:szCs w:val="24"/>
        </w:rPr>
      </w:pPr>
      <w:r w:rsidRPr="008E4A32">
        <w:rPr>
          <w:szCs w:val="24"/>
        </w:rPr>
        <w:t xml:space="preserve">Member, Faculty Promotion </w:t>
      </w:r>
      <w:r w:rsidR="00905E67" w:rsidRPr="008E4A32">
        <w:rPr>
          <w:szCs w:val="24"/>
        </w:rPr>
        <w:t>C</w:t>
      </w:r>
      <w:r w:rsidRPr="008E4A32">
        <w:rPr>
          <w:szCs w:val="24"/>
        </w:rPr>
        <w:t>ommittee</w:t>
      </w:r>
      <w:r w:rsidRPr="008E4A32">
        <w:rPr>
          <w:szCs w:val="24"/>
        </w:rPr>
        <w:tab/>
      </w:r>
      <w:r w:rsidRPr="008E4A32">
        <w:rPr>
          <w:szCs w:val="24"/>
        </w:rPr>
        <w:tab/>
      </w:r>
      <w:r w:rsidRPr="008E4A32">
        <w:rPr>
          <w:szCs w:val="24"/>
        </w:rPr>
        <w:tab/>
      </w:r>
      <w:r w:rsidRPr="008E4A32">
        <w:rPr>
          <w:szCs w:val="24"/>
        </w:rPr>
        <w:tab/>
        <w:t>2021</w:t>
      </w:r>
      <w:r w:rsidR="00060F9F" w:rsidRPr="008E4A32">
        <w:rPr>
          <w:szCs w:val="24"/>
        </w:rPr>
        <w:t>-date</w:t>
      </w:r>
    </w:p>
    <w:p w:rsidR="00314958" w:rsidRPr="008E4A32" w:rsidRDefault="00314958" w:rsidP="008E4A32">
      <w:pPr>
        <w:pStyle w:val="ListParagraph"/>
        <w:spacing w:line="360" w:lineRule="auto"/>
        <w:ind w:left="0"/>
        <w:rPr>
          <w:szCs w:val="24"/>
        </w:rPr>
      </w:pPr>
      <w:r w:rsidRPr="008E4A32">
        <w:rPr>
          <w:szCs w:val="24"/>
        </w:rPr>
        <w:t>SIWES Coordinator, Department of Physiology</w:t>
      </w:r>
      <w:r w:rsidRPr="008E4A32">
        <w:rPr>
          <w:szCs w:val="24"/>
        </w:rPr>
        <w:tab/>
      </w:r>
      <w:r w:rsidRPr="008E4A32">
        <w:rPr>
          <w:szCs w:val="24"/>
        </w:rPr>
        <w:tab/>
      </w:r>
      <w:r w:rsidRPr="008E4A32">
        <w:rPr>
          <w:szCs w:val="24"/>
        </w:rPr>
        <w:tab/>
        <w:t>20</w:t>
      </w:r>
      <w:r w:rsidR="00060F9F" w:rsidRPr="008E4A32">
        <w:rPr>
          <w:szCs w:val="24"/>
        </w:rPr>
        <w:t>20-2022</w:t>
      </w:r>
    </w:p>
    <w:p w:rsidR="002073F6" w:rsidRPr="008E4A32" w:rsidRDefault="002073F6" w:rsidP="008E4A32">
      <w:pPr>
        <w:pStyle w:val="ListParagraph"/>
        <w:spacing w:line="360" w:lineRule="auto"/>
        <w:ind w:left="0"/>
        <w:rPr>
          <w:szCs w:val="24"/>
        </w:rPr>
      </w:pPr>
      <w:r w:rsidRPr="008E4A32">
        <w:rPr>
          <w:szCs w:val="24"/>
        </w:rPr>
        <w:t>Seminars and Project Coordinator, Department of Physiology</w:t>
      </w:r>
      <w:r w:rsidRPr="008E4A32">
        <w:rPr>
          <w:szCs w:val="24"/>
        </w:rPr>
        <w:tab/>
        <w:t>2018-date</w:t>
      </w:r>
    </w:p>
    <w:p w:rsidR="00862E50" w:rsidRPr="008E4A32" w:rsidRDefault="00862E50" w:rsidP="008E4A32">
      <w:pPr>
        <w:pStyle w:val="ListParagraph"/>
        <w:spacing w:line="360" w:lineRule="auto"/>
        <w:ind w:left="0"/>
        <w:rPr>
          <w:szCs w:val="24"/>
        </w:rPr>
      </w:pPr>
      <w:r w:rsidRPr="008E4A32">
        <w:rPr>
          <w:szCs w:val="24"/>
        </w:rPr>
        <w:t>Student’ Academic Advisor, Department of Physiology</w:t>
      </w:r>
      <w:r w:rsidRPr="008E4A32">
        <w:rPr>
          <w:szCs w:val="24"/>
        </w:rPr>
        <w:tab/>
      </w:r>
      <w:r w:rsidRPr="008E4A32">
        <w:rPr>
          <w:szCs w:val="24"/>
        </w:rPr>
        <w:tab/>
        <w:t>2017-date</w:t>
      </w:r>
    </w:p>
    <w:p w:rsidR="0057696A" w:rsidRDefault="0057696A" w:rsidP="008E4A32">
      <w:pPr>
        <w:spacing w:after="377" w:line="335" w:lineRule="auto"/>
        <w:ind w:left="146" w:firstLine="0"/>
        <w:rPr>
          <w:b/>
          <w:szCs w:val="24"/>
        </w:rPr>
      </w:pPr>
    </w:p>
    <w:p w:rsidR="00036A5D" w:rsidRPr="008E4A32" w:rsidRDefault="00036A5D" w:rsidP="008E4A32">
      <w:pPr>
        <w:spacing w:after="377" w:line="335" w:lineRule="auto"/>
        <w:ind w:left="146" w:firstLine="0"/>
        <w:rPr>
          <w:b/>
          <w:szCs w:val="24"/>
        </w:rPr>
      </w:pPr>
      <w:r w:rsidRPr="008E4A32">
        <w:rPr>
          <w:b/>
          <w:szCs w:val="24"/>
        </w:rPr>
        <w:t>CURRENT RESEARCH</w:t>
      </w:r>
    </w:p>
    <w:p w:rsidR="00036A5D" w:rsidRPr="008E4A32" w:rsidRDefault="00036A5D" w:rsidP="008E4A32">
      <w:pPr>
        <w:pStyle w:val="ListParagraph"/>
        <w:numPr>
          <w:ilvl w:val="0"/>
          <w:numId w:val="11"/>
        </w:numPr>
        <w:spacing w:after="0" w:line="240" w:lineRule="auto"/>
        <w:rPr>
          <w:szCs w:val="24"/>
          <w:shd w:val="clear" w:color="auto" w:fill="FFFFFF"/>
        </w:rPr>
      </w:pPr>
      <w:r w:rsidRPr="008E4A32">
        <w:rPr>
          <w:szCs w:val="24"/>
        </w:rPr>
        <w:lastRenderedPageBreak/>
        <w:t>Effects of treatment with N</w:t>
      </w:r>
      <w:r w:rsidR="00905E67" w:rsidRPr="008E4A32">
        <w:rPr>
          <w:szCs w:val="24"/>
        </w:rPr>
        <w:t>-</w:t>
      </w:r>
      <w:r w:rsidRPr="008E4A32">
        <w:rPr>
          <w:szCs w:val="24"/>
        </w:rPr>
        <w:t xml:space="preserve">acetylcysteine and Taurine on pilocarpine-induced epileptic rats treated with  </w:t>
      </w:r>
      <w:r w:rsidRPr="008E4A32">
        <w:rPr>
          <w:bCs/>
          <w:color w:val="auto"/>
          <w:szCs w:val="24"/>
          <w:shd w:val="clear" w:color="auto" w:fill="FFFFFF"/>
        </w:rPr>
        <w:t>Levetiracetam</w:t>
      </w:r>
    </w:p>
    <w:p w:rsidR="00255E72" w:rsidRPr="008E4A32" w:rsidRDefault="00255E72" w:rsidP="008E4A32">
      <w:pPr>
        <w:pStyle w:val="ListParagraph"/>
        <w:numPr>
          <w:ilvl w:val="0"/>
          <w:numId w:val="11"/>
        </w:numPr>
        <w:spacing w:after="200" w:line="276" w:lineRule="auto"/>
        <w:rPr>
          <w:szCs w:val="24"/>
        </w:rPr>
      </w:pPr>
      <w:r w:rsidRPr="008E4A32">
        <w:rPr>
          <w:szCs w:val="24"/>
        </w:rPr>
        <w:t xml:space="preserve">We are looking at the effects of N-Hexane Extract of </w:t>
      </w:r>
      <w:r w:rsidRPr="008E4A32">
        <w:rPr>
          <w:i/>
          <w:szCs w:val="24"/>
        </w:rPr>
        <w:t xml:space="preserve">Parkia </w:t>
      </w:r>
      <w:r w:rsidR="00905E67" w:rsidRPr="008E4A32">
        <w:rPr>
          <w:i/>
          <w:szCs w:val="24"/>
        </w:rPr>
        <w:t>b</w:t>
      </w:r>
      <w:r w:rsidRPr="008E4A32">
        <w:rPr>
          <w:i/>
          <w:szCs w:val="24"/>
        </w:rPr>
        <w:t>iglobosa</w:t>
      </w:r>
      <w:r w:rsidRPr="008E4A32">
        <w:rPr>
          <w:szCs w:val="24"/>
        </w:rPr>
        <w:t xml:space="preserve"> on Ciprofloxacin-Induced Alteration in Semen Parameters, Testicular Apoptotic Markers and Dehydrogenases in Rats. As well as </w:t>
      </w:r>
      <w:r w:rsidR="00905E67" w:rsidRPr="008E4A32">
        <w:rPr>
          <w:szCs w:val="24"/>
        </w:rPr>
        <w:t xml:space="preserve">the </w:t>
      </w:r>
      <w:r w:rsidRPr="008E4A32">
        <w:rPr>
          <w:szCs w:val="24"/>
        </w:rPr>
        <w:t xml:space="preserve">metals composition of the </w:t>
      </w:r>
      <w:r w:rsidRPr="008E4A32">
        <w:rPr>
          <w:i/>
          <w:szCs w:val="24"/>
        </w:rPr>
        <w:t xml:space="preserve">Parkia Biglobosa’s </w:t>
      </w:r>
      <w:r w:rsidRPr="008E4A32">
        <w:rPr>
          <w:szCs w:val="24"/>
        </w:rPr>
        <w:t>oil.</w:t>
      </w:r>
    </w:p>
    <w:p w:rsidR="00255E72" w:rsidRPr="008E4A32" w:rsidRDefault="00255E72" w:rsidP="008E4A32">
      <w:pPr>
        <w:pStyle w:val="ListParagraph"/>
        <w:numPr>
          <w:ilvl w:val="0"/>
          <w:numId w:val="11"/>
        </w:numPr>
        <w:spacing w:after="200" w:line="276" w:lineRule="auto"/>
        <w:rPr>
          <w:szCs w:val="24"/>
        </w:rPr>
      </w:pPr>
      <w:r w:rsidRPr="008E4A32">
        <w:rPr>
          <w:szCs w:val="24"/>
        </w:rPr>
        <w:t xml:space="preserve">We are also looking at the effects of N-Acetylcysteine and Zinc on The Behavioral Pattern of Rats Fed with </w:t>
      </w:r>
      <w:r w:rsidR="00905E67" w:rsidRPr="008E4A32">
        <w:rPr>
          <w:szCs w:val="24"/>
        </w:rPr>
        <w:t xml:space="preserve">a </w:t>
      </w:r>
      <w:r w:rsidRPr="008E4A32">
        <w:rPr>
          <w:szCs w:val="24"/>
        </w:rPr>
        <w:t>Bonny Light Crude Oil Contaminated Diet. With this study, we intend to investigate the cause of the aggressive nature of the people in the oil</w:t>
      </w:r>
      <w:r w:rsidR="00905E67" w:rsidRPr="008E4A32">
        <w:rPr>
          <w:szCs w:val="24"/>
        </w:rPr>
        <w:t>-</w:t>
      </w:r>
      <w:r w:rsidRPr="008E4A32">
        <w:rPr>
          <w:szCs w:val="24"/>
        </w:rPr>
        <w:t>producing areas</w:t>
      </w:r>
    </w:p>
    <w:p w:rsidR="00255E72" w:rsidRPr="008E4A32" w:rsidRDefault="00255E72" w:rsidP="008E4A32">
      <w:pPr>
        <w:pStyle w:val="ListParagraph"/>
        <w:spacing w:after="0" w:line="240" w:lineRule="auto"/>
        <w:ind w:firstLine="0"/>
        <w:rPr>
          <w:szCs w:val="24"/>
          <w:shd w:val="clear" w:color="auto" w:fill="FFFFFF"/>
        </w:rPr>
      </w:pPr>
    </w:p>
    <w:p w:rsidR="0075707F" w:rsidRPr="008E4A32" w:rsidRDefault="00A00EF1" w:rsidP="008E4A32">
      <w:pPr>
        <w:spacing w:after="131" w:line="240" w:lineRule="auto"/>
        <w:ind w:left="567" w:hanging="562"/>
        <w:rPr>
          <w:szCs w:val="24"/>
        </w:rPr>
      </w:pPr>
      <w:r w:rsidRPr="008E4A32">
        <w:rPr>
          <w:b/>
          <w:szCs w:val="24"/>
        </w:rPr>
        <w:t xml:space="preserve">RESEARCH INTEREST: </w:t>
      </w:r>
      <w:r w:rsidRPr="008E4A32">
        <w:rPr>
          <w:szCs w:val="24"/>
        </w:rPr>
        <w:t>Reproductive Physiology, Hypertension, Diabetes and Medical benefits/ Effects of local herbs on human physiology</w:t>
      </w:r>
      <w:r w:rsidRPr="008E4A32">
        <w:rPr>
          <w:b/>
          <w:szCs w:val="24"/>
        </w:rPr>
        <w:t xml:space="preserve"> </w:t>
      </w:r>
      <w:r w:rsidRPr="008E4A32">
        <w:rPr>
          <w:szCs w:val="24"/>
        </w:rPr>
        <w:t xml:space="preserve">    </w:t>
      </w:r>
    </w:p>
    <w:p w:rsidR="0075707F" w:rsidRPr="008E4A32" w:rsidRDefault="00A00EF1" w:rsidP="008E4A32">
      <w:pPr>
        <w:spacing w:after="129" w:line="240" w:lineRule="auto"/>
        <w:ind w:left="-5" w:right="-15"/>
        <w:rPr>
          <w:szCs w:val="24"/>
        </w:rPr>
      </w:pPr>
      <w:r w:rsidRPr="008E4A32">
        <w:rPr>
          <w:b/>
          <w:szCs w:val="24"/>
        </w:rPr>
        <w:t>MEMBERSHIP OF LEARNED</w:t>
      </w:r>
      <w:r w:rsidRPr="008E4A32">
        <w:rPr>
          <w:szCs w:val="24"/>
        </w:rPr>
        <w:t xml:space="preserve">/ </w:t>
      </w:r>
      <w:r w:rsidRPr="008E4A32">
        <w:rPr>
          <w:b/>
          <w:szCs w:val="24"/>
        </w:rPr>
        <w:t xml:space="preserve">PROFESSIONAL SOCIETY </w:t>
      </w:r>
      <w:r w:rsidRPr="008E4A32">
        <w:rPr>
          <w:szCs w:val="24"/>
        </w:rPr>
        <w:t xml:space="preserve">  </w:t>
      </w:r>
    </w:p>
    <w:p w:rsidR="0075707F" w:rsidRPr="008E4A32" w:rsidRDefault="00A00EF1" w:rsidP="008E4A32">
      <w:pPr>
        <w:numPr>
          <w:ilvl w:val="0"/>
          <w:numId w:val="5"/>
        </w:numPr>
        <w:ind w:hanging="511"/>
        <w:rPr>
          <w:szCs w:val="24"/>
        </w:rPr>
      </w:pPr>
      <w:r w:rsidRPr="008E4A32">
        <w:rPr>
          <w:szCs w:val="24"/>
        </w:rPr>
        <w:t xml:space="preserve">Physiological </w:t>
      </w:r>
      <w:r w:rsidR="00905E67" w:rsidRPr="008E4A32">
        <w:rPr>
          <w:szCs w:val="24"/>
        </w:rPr>
        <w:t>S</w:t>
      </w:r>
      <w:r w:rsidRPr="008E4A32">
        <w:rPr>
          <w:szCs w:val="24"/>
        </w:rPr>
        <w:t>ociety, UK</w:t>
      </w:r>
      <w:r w:rsidRPr="008E4A32">
        <w:rPr>
          <w:b/>
          <w:szCs w:val="24"/>
        </w:rPr>
        <w:t xml:space="preserve">  </w:t>
      </w:r>
      <w:r w:rsidRPr="008E4A32">
        <w:rPr>
          <w:szCs w:val="24"/>
        </w:rPr>
        <w:t xml:space="preserve">   </w:t>
      </w:r>
    </w:p>
    <w:p w:rsidR="00A4215C" w:rsidRPr="008E4A32" w:rsidRDefault="00A4215C" w:rsidP="008E4A32">
      <w:pPr>
        <w:ind w:firstLine="0"/>
        <w:rPr>
          <w:b/>
          <w:szCs w:val="24"/>
        </w:rPr>
      </w:pPr>
    </w:p>
    <w:p w:rsidR="00A4215C" w:rsidRPr="008E4A32" w:rsidRDefault="00A4215C" w:rsidP="008E4A32">
      <w:pPr>
        <w:ind w:firstLine="0"/>
        <w:rPr>
          <w:b/>
          <w:szCs w:val="24"/>
        </w:rPr>
      </w:pPr>
      <w:r w:rsidRPr="008E4A32">
        <w:rPr>
          <w:b/>
          <w:szCs w:val="24"/>
        </w:rPr>
        <w:t xml:space="preserve">GRANTS WON </w:t>
      </w:r>
    </w:p>
    <w:p w:rsidR="00A4215C" w:rsidRPr="008E4A32" w:rsidRDefault="00A4215C" w:rsidP="008E4A32">
      <w:pPr>
        <w:pStyle w:val="ListParagraph"/>
        <w:numPr>
          <w:ilvl w:val="0"/>
          <w:numId w:val="15"/>
        </w:numPr>
        <w:rPr>
          <w:szCs w:val="24"/>
        </w:rPr>
      </w:pPr>
      <w:r w:rsidRPr="008E4A32">
        <w:rPr>
          <w:szCs w:val="24"/>
        </w:rPr>
        <w:t xml:space="preserve">The Physiological Society, UK awarded me £500.00 to conduct an outreach under the Institutional Engagement Award scheme. Date awarded: 9th Nov. 2021. The grant was implemented on 10th June 2022.  </w:t>
      </w:r>
    </w:p>
    <w:p w:rsidR="00A4215C" w:rsidRPr="008E4A32" w:rsidRDefault="00A4215C" w:rsidP="008E4A32">
      <w:pPr>
        <w:pStyle w:val="ListParagraph"/>
        <w:ind w:firstLine="0"/>
        <w:rPr>
          <w:b/>
          <w:szCs w:val="24"/>
        </w:rPr>
      </w:pPr>
    </w:p>
    <w:p w:rsidR="00A4215C" w:rsidRPr="008E4A32" w:rsidRDefault="00A4215C" w:rsidP="008E4A32">
      <w:pPr>
        <w:pStyle w:val="ListParagraph"/>
        <w:numPr>
          <w:ilvl w:val="0"/>
          <w:numId w:val="15"/>
        </w:numPr>
        <w:rPr>
          <w:szCs w:val="24"/>
        </w:rPr>
      </w:pPr>
      <w:r w:rsidRPr="008E4A32">
        <w:rPr>
          <w:szCs w:val="24"/>
        </w:rPr>
        <w:t xml:space="preserve">The Physiological Society, UK awarded me £850 financial support </w:t>
      </w:r>
      <w:r w:rsidR="00905E67" w:rsidRPr="008E4A32">
        <w:rPr>
          <w:szCs w:val="24"/>
        </w:rPr>
        <w:t xml:space="preserve">as </w:t>
      </w:r>
      <w:r w:rsidRPr="008E4A32">
        <w:rPr>
          <w:szCs w:val="24"/>
        </w:rPr>
        <w:t xml:space="preserve">being Grant for </w:t>
      </w:r>
      <w:r w:rsidR="00905E67" w:rsidRPr="008E4A32">
        <w:rPr>
          <w:szCs w:val="24"/>
        </w:rPr>
        <w:t xml:space="preserve">a </w:t>
      </w:r>
      <w:r w:rsidRPr="008E4A32">
        <w:rPr>
          <w:szCs w:val="24"/>
        </w:rPr>
        <w:t xml:space="preserve">Society member </w:t>
      </w:r>
      <w:r w:rsidR="00905E67" w:rsidRPr="008E4A32">
        <w:rPr>
          <w:szCs w:val="24"/>
        </w:rPr>
        <w:t>on</w:t>
      </w:r>
      <w:r w:rsidRPr="008E4A32">
        <w:rPr>
          <w:szCs w:val="24"/>
        </w:rPr>
        <w:t xml:space="preserve"> Covid 19 under </w:t>
      </w:r>
      <w:r w:rsidR="00905E67" w:rsidRPr="008E4A32">
        <w:rPr>
          <w:szCs w:val="24"/>
        </w:rPr>
        <w:t xml:space="preserve">the </w:t>
      </w:r>
      <w:r w:rsidRPr="008E4A32">
        <w:rPr>
          <w:szCs w:val="24"/>
        </w:rPr>
        <w:t>Support and Inclusion scheme on 14th June 2020</w:t>
      </w:r>
    </w:p>
    <w:p w:rsidR="0075707F" w:rsidRPr="008E4A32" w:rsidRDefault="00A00EF1" w:rsidP="008E4A32">
      <w:pPr>
        <w:spacing w:after="142" w:line="240" w:lineRule="auto"/>
        <w:ind w:left="19" w:firstLine="0"/>
        <w:rPr>
          <w:szCs w:val="24"/>
        </w:rPr>
      </w:pPr>
      <w:r w:rsidRPr="008E4A32">
        <w:rPr>
          <w:b/>
          <w:szCs w:val="24"/>
        </w:rPr>
        <w:t xml:space="preserve"> </w:t>
      </w:r>
      <w:r w:rsidRPr="008E4A32">
        <w:rPr>
          <w:szCs w:val="24"/>
        </w:rPr>
        <w:t xml:space="preserve">  </w:t>
      </w:r>
    </w:p>
    <w:p w:rsidR="0075707F" w:rsidRPr="008E4A32" w:rsidRDefault="00A00EF1" w:rsidP="008E4A32">
      <w:pPr>
        <w:spacing w:after="129" w:line="240" w:lineRule="auto"/>
        <w:ind w:left="-5" w:right="-15"/>
        <w:rPr>
          <w:szCs w:val="24"/>
        </w:rPr>
      </w:pPr>
      <w:r w:rsidRPr="008E4A32">
        <w:rPr>
          <w:b/>
          <w:szCs w:val="24"/>
        </w:rPr>
        <w:t xml:space="preserve">CONFERENCES/WORKSHOPS ATTENDED WITH DATES: </w:t>
      </w:r>
      <w:r w:rsidRPr="008E4A32">
        <w:rPr>
          <w:szCs w:val="24"/>
        </w:rPr>
        <w:t xml:space="preserve">  </w:t>
      </w:r>
    </w:p>
    <w:p w:rsidR="004558BE" w:rsidRPr="008E4A32" w:rsidRDefault="004558BE" w:rsidP="008E4A32">
      <w:pPr>
        <w:numPr>
          <w:ilvl w:val="0"/>
          <w:numId w:val="6"/>
        </w:numPr>
        <w:spacing w:line="344" w:lineRule="auto"/>
        <w:ind w:hanging="360"/>
        <w:rPr>
          <w:szCs w:val="24"/>
        </w:rPr>
      </w:pPr>
      <w:r w:rsidRPr="008E4A32">
        <w:rPr>
          <w:szCs w:val="24"/>
        </w:rPr>
        <w:t xml:space="preserve">One day Physiology outreach tagged: Physiology: the bedrock of Preventive </w:t>
      </w:r>
      <w:r w:rsidR="00905E67" w:rsidRPr="008E4A32">
        <w:rPr>
          <w:szCs w:val="24"/>
        </w:rPr>
        <w:t>H</w:t>
      </w:r>
      <w:r w:rsidRPr="008E4A32">
        <w:rPr>
          <w:szCs w:val="24"/>
        </w:rPr>
        <w:t>ealthcare organized by the Department of Physiology, UNIMED-Ondo, June 10, 2022</w:t>
      </w:r>
      <w:r w:rsidR="007A1744" w:rsidRPr="008E4A32">
        <w:rPr>
          <w:szCs w:val="24"/>
        </w:rPr>
        <w:t>.</w:t>
      </w:r>
    </w:p>
    <w:p w:rsidR="00862C81" w:rsidRPr="008E4A32" w:rsidRDefault="00905E67" w:rsidP="008E4A32">
      <w:pPr>
        <w:numPr>
          <w:ilvl w:val="0"/>
          <w:numId w:val="6"/>
        </w:numPr>
        <w:spacing w:line="344" w:lineRule="auto"/>
        <w:ind w:hanging="360"/>
        <w:rPr>
          <w:szCs w:val="24"/>
        </w:rPr>
      </w:pPr>
      <w:r w:rsidRPr="008E4A32">
        <w:rPr>
          <w:szCs w:val="24"/>
        </w:rPr>
        <w:t>A o</w:t>
      </w:r>
      <w:r w:rsidR="00862C81" w:rsidRPr="008E4A32">
        <w:rPr>
          <w:szCs w:val="24"/>
        </w:rPr>
        <w:t>ne</w:t>
      </w:r>
      <w:r w:rsidRPr="008E4A32">
        <w:rPr>
          <w:szCs w:val="24"/>
        </w:rPr>
        <w:t>-</w:t>
      </w:r>
      <w:r w:rsidR="00862C81" w:rsidRPr="008E4A32">
        <w:rPr>
          <w:szCs w:val="24"/>
        </w:rPr>
        <w:t xml:space="preserve">day </w:t>
      </w:r>
      <w:r w:rsidR="006E438C" w:rsidRPr="008E4A32">
        <w:rPr>
          <w:szCs w:val="24"/>
        </w:rPr>
        <w:t>workshop</w:t>
      </w:r>
      <w:r w:rsidR="004558BE" w:rsidRPr="008E4A32">
        <w:rPr>
          <w:szCs w:val="24"/>
        </w:rPr>
        <w:t xml:space="preserve"> in basic molecular techniques at the </w:t>
      </w:r>
      <w:r w:rsidRPr="008E4A32">
        <w:rPr>
          <w:szCs w:val="24"/>
        </w:rPr>
        <w:t>D</w:t>
      </w:r>
      <w:r w:rsidR="004558BE" w:rsidRPr="008E4A32">
        <w:rPr>
          <w:szCs w:val="24"/>
        </w:rPr>
        <w:t xml:space="preserve">epartment of </w:t>
      </w:r>
      <w:r w:rsidRPr="008E4A32">
        <w:rPr>
          <w:szCs w:val="24"/>
        </w:rPr>
        <w:t>P</w:t>
      </w:r>
      <w:r w:rsidR="004558BE" w:rsidRPr="008E4A32">
        <w:rPr>
          <w:szCs w:val="24"/>
        </w:rPr>
        <w:t xml:space="preserve">hysiology, UNIMED, </w:t>
      </w:r>
      <w:r w:rsidRPr="008E4A32">
        <w:rPr>
          <w:szCs w:val="24"/>
        </w:rPr>
        <w:t>O</w:t>
      </w:r>
      <w:r w:rsidR="004558BE" w:rsidRPr="008E4A32">
        <w:rPr>
          <w:szCs w:val="24"/>
        </w:rPr>
        <w:t xml:space="preserve">ndo. June 1, 2022. </w:t>
      </w:r>
    </w:p>
    <w:p w:rsidR="00862C81" w:rsidRPr="008E4A32" w:rsidRDefault="00862C81" w:rsidP="008E4A32">
      <w:pPr>
        <w:numPr>
          <w:ilvl w:val="0"/>
          <w:numId w:val="6"/>
        </w:numPr>
        <w:spacing w:line="344" w:lineRule="auto"/>
        <w:ind w:hanging="360"/>
        <w:rPr>
          <w:szCs w:val="24"/>
        </w:rPr>
      </w:pPr>
      <w:r w:rsidRPr="008E4A32">
        <w:rPr>
          <w:rFonts w:eastAsiaTheme="minorEastAsia"/>
          <w:color w:val="auto"/>
          <w:szCs w:val="24"/>
        </w:rPr>
        <w:t>Demystifying Grant Applications. By Physiological Society, UK. 20/01/2022.</w:t>
      </w:r>
    </w:p>
    <w:p w:rsidR="00862C81" w:rsidRPr="008E4A32" w:rsidRDefault="00862C81" w:rsidP="008E4A32">
      <w:pPr>
        <w:numPr>
          <w:ilvl w:val="0"/>
          <w:numId w:val="6"/>
        </w:numPr>
        <w:spacing w:line="344" w:lineRule="auto"/>
        <w:ind w:hanging="360"/>
        <w:rPr>
          <w:szCs w:val="24"/>
        </w:rPr>
      </w:pPr>
      <w:r w:rsidRPr="008E4A32">
        <w:rPr>
          <w:szCs w:val="24"/>
        </w:rPr>
        <w:t>A 3 days workshop on Pedagogical training. UNIMED, Ondo. November, 16-18</w:t>
      </w:r>
      <w:r w:rsidRPr="008E4A32">
        <w:rPr>
          <w:szCs w:val="24"/>
          <w:vertAlign w:val="superscript"/>
        </w:rPr>
        <w:t>th</w:t>
      </w:r>
      <w:r w:rsidRPr="008E4A32">
        <w:rPr>
          <w:szCs w:val="24"/>
        </w:rPr>
        <w:t xml:space="preserve"> , 2021   </w:t>
      </w:r>
    </w:p>
    <w:p w:rsidR="00862C81" w:rsidRPr="008E4A32" w:rsidRDefault="00862C81" w:rsidP="008E4A32">
      <w:pPr>
        <w:numPr>
          <w:ilvl w:val="0"/>
          <w:numId w:val="6"/>
        </w:numPr>
        <w:spacing w:line="344" w:lineRule="auto"/>
        <w:ind w:hanging="360"/>
        <w:rPr>
          <w:szCs w:val="24"/>
        </w:rPr>
      </w:pPr>
      <w:r w:rsidRPr="008E4A32">
        <w:rPr>
          <w:rFonts w:eastAsiaTheme="minorEastAsia"/>
          <w:color w:val="202122"/>
          <w:szCs w:val="24"/>
        </w:rPr>
        <w:t>What and How Do Students Learn Without Classroom Attendance: Lessons from Lockdown' webinar on 2 June 2020</w:t>
      </w:r>
    </w:p>
    <w:p w:rsidR="0075707F" w:rsidRPr="008E4A32" w:rsidRDefault="00A00EF1" w:rsidP="008E4A32">
      <w:pPr>
        <w:numPr>
          <w:ilvl w:val="0"/>
          <w:numId w:val="6"/>
        </w:numPr>
        <w:spacing w:after="427" w:line="318" w:lineRule="auto"/>
        <w:ind w:hanging="360"/>
        <w:rPr>
          <w:szCs w:val="24"/>
        </w:rPr>
      </w:pPr>
      <w:r w:rsidRPr="008E4A32">
        <w:rPr>
          <w:szCs w:val="24"/>
        </w:rPr>
        <w:t xml:space="preserve">5 days advanced digital appreciation programme for tertiary institutions organized by, </w:t>
      </w:r>
      <w:r w:rsidR="00905E67" w:rsidRPr="008E4A32">
        <w:rPr>
          <w:szCs w:val="24"/>
        </w:rPr>
        <w:t xml:space="preserve">an </w:t>
      </w:r>
      <w:r w:rsidRPr="008E4A32">
        <w:rPr>
          <w:szCs w:val="24"/>
        </w:rPr>
        <w:t>international cent</w:t>
      </w:r>
      <w:r w:rsidR="00905E67" w:rsidRPr="008E4A32">
        <w:rPr>
          <w:szCs w:val="24"/>
        </w:rPr>
        <w:t>re</w:t>
      </w:r>
      <w:r w:rsidRPr="008E4A32">
        <w:rPr>
          <w:szCs w:val="24"/>
        </w:rPr>
        <w:t xml:space="preserve"> for information and communication technology studies and Nigeria Communications Commission. UNIMED, Ondo 26</w:t>
      </w:r>
      <w:r w:rsidRPr="008E4A32">
        <w:rPr>
          <w:szCs w:val="24"/>
          <w:vertAlign w:val="superscript"/>
        </w:rPr>
        <w:t>th</w:t>
      </w:r>
      <w:r w:rsidRPr="008E4A32">
        <w:rPr>
          <w:szCs w:val="24"/>
        </w:rPr>
        <w:t xml:space="preserve">-30th Nov. 2018    </w:t>
      </w:r>
    </w:p>
    <w:p w:rsidR="0075707F" w:rsidRPr="008E4A32" w:rsidRDefault="00A00EF1" w:rsidP="008E4A32">
      <w:pPr>
        <w:numPr>
          <w:ilvl w:val="0"/>
          <w:numId w:val="6"/>
        </w:numPr>
        <w:spacing w:line="316" w:lineRule="auto"/>
        <w:ind w:hanging="360"/>
        <w:rPr>
          <w:szCs w:val="24"/>
        </w:rPr>
      </w:pPr>
      <w:r w:rsidRPr="008E4A32">
        <w:rPr>
          <w:szCs w:val="24"/>
        </w:rPr>
        <w:lastRenderedPageBreak/>
        <w:t>A 2 days workshop on BEST PRACTICES IN ACADEMIC/CLINICAL DEPARTMENT ADMINISTRATION AND SCHOLARSHIP organized by Unimed Ondo and Chicago state university, USA on 9-10</w:t>
      </w:r>
      <w:r w:rsidRPr="008E4A32">
        <w:rPr>
          <w:szCs w:val="24"/>
          <w:vertAlign w:val="superscript"/>
        </w:rPr>
        <w:t>th</w:t>
      </w:r>
      <w:r w:rsidRPr="008E4A32">
        <w:rPr>
          <w:szCs w:val="24"/>
        </w:rPr>
        <w:t xml:space="preserve"> July 2018   </w:t>
      </w:r>
    </w:p>
    <w:p w:rsidR="0075707F" w:rsidRPr="008E4A32" w:rsidRDefault="00A00EF1" w:rsidP="008E4A32">
      <w:pPr>
        <w:numPr>
          <w:ilvl w:val="0"/>
          <w:numId w:val="6"/>
        </w:numPr>
        <w:spacing w:line="344" w:lineRule="auto"/>
        <w:ind w:hanging="360"/>
        <w:rPr>
          <w:szCs w:val="24"/>
        </w:rPr>
      </w:pPr>
      <w:r w:rsidRPr="008E4A32">
        <w:rPr>
          <w:szCs w:val="24"/>
        </w:rPr>
        <w:t>A 2 days workshop on Pedagogy and integrated Medical and dental curriculum. UNIMED</w:t>
      </w:r>
      <w:r w:rsidR="004A0ACE" w:rsidRPr="008E4A32">
        <w:rPr>
          <w:szCs w:val="24"/>
        </w:rPr>
        <w:t xml:space="preserve">, </w:t>
      </w:r>
      <w:r w:rsidRPr="008E4A32">
        <w:rPr>
          <w:szCs w:val="24"/>
        </w:rPr>
        <w:t xml:space="preserve">Ondo. July 6th- July 7th, 2017   </w:t>
      </w:r>
    </w:p>
    <w:p w:rsidR="0075707F" w:rsidRPr="008E4A32" w:rsidRDefault="00A00EF1" w:rsidP="008E4A32">
      <w:pPr>
        <w:numPr>
          <w:ilvl w:val="0"/>
          <w:numId w:val="6"/>
        </w:numPr>
        <w:spacing w:line="334" w:lineRule="auto"/>
        <w:ind w:hanging="360"/>
        <w:rPr>
          <w:szCs w:val="24"/>
        </w:rPr>
      </w:pPr>
      <w:r w:rsidRPr="008E4A32">
        <w:rPr>
          <w:szCs w:val="24"/>
        </w:rPr>
        <w:t xml:space="preserve">5 days advanced digital appreciation programme for tertiary institutions organized by </w:t>
      </w:r>
      <w:r w:rsidR="00905E67" w:rsidRPr="008E4A32">
        <w:rPr>
          <w:szCs w:val="24"/>
        </w:rPr>
        <w:t xml:space="preserve">the </w:t>
      </w:r>
      <w:r w:rsidRPr="008E4A32">
        <w:rPr>
          <w:szCs w:val="24"/>
        </w:rPr>
        <w:t>international cent</w:t>
      </w:r>
      <w:r w:rsidR="00905E67" w:rsidRPr="008E4A32">
        <w:rPr>
          <w:szCs w:val="24"/>
        </w:rPr>
        <w:t>re</w:t>
      </w:r>
      <w:r w:rsidRPr="008E4A32">
        <w:rPr>
          <w:szCs w:val="24"/>
        </w:rPr>
        <w:t xml:space="preserve"> for </w:t>
      </w:r>
      <w:r w:rsidR="00905E67" w:rsidRPr="008E4A32">
        <w:rPr>
          <w:szCs w:val="24"/>
        </w:rPr>
        <w:t>I</w:t>
      </w:r>
      <w:r w:rsidRPr="008E4A32">
        <w:rPr>
          <w:szCs w:val="24"/>
        </w:rPr>
        <w:t xml:space="preserve">nformation and communication technology studies and Nigeria Communications. UNIMED, Ondo 28th Nov. 2016    </w:t>
      </w:r>
    </w:p>
    <w:p w:rsidR="0075707F" w:rsidRPr="008E4A32" w:rsidRDefault="00A00EF1" w:rsidP="008E4A32">
      <w:pPr>
        <w:numPr>
          <w:ilvl w:val="0"/>
          <w:numId w:val="6"/>
        </w:numPr>
        <w:spacing w:after="412" w:line="365" w:lineRule="auto"/>
        <w:ind w:hanging="360"/>
        <w:rPr>
          <w:szCs w:val="24"/>
        </w:rPr>
      </w:pPr>
      <w:r w:rsidRPr="008E4A32">
        <w:rPr>
          <w:szCs w:val="24"/>
        </w:rPr>
        <w:t>1</w:t>
      </w:r>
      <w:r w:rsidRPr="008E4A32">
        <w:rPr>
          <w:szCs w:val="24"/>
          <w:vertAlign w:val="superscript"/>
        </w:rPr>
        <w:t>st</w:t>
      </w:r>
      <w:r w:rsidRPr="008E4A32">
        <w:rPr>
          <w:szCs w:val="24"/>
        </w:rPr>
        <w:t xml:space="preserve"> Achiever National Conference on Public Policy, Achievers University, Owo, Ondo State, Nigeria. July 2013   </w:t>
      </w:r>
    </w:p>
    <w:p w:rsidR="00B954EF" w:rsidRPr="008E4A32" w:rsidRDefault="00B954EF" w:rsidP="008E4A32">
      <w:pPr>
        <w:numPr>
          <w:ilvl w:val="0"/>
          <w:numId w:val="6"/>
        </w:numPr>
        <w:spacing w:after="412" w:line="365" w:lineRule="auto"/>
        <w:ind w:hanging="360"/>
        <w:rPr>
          <w:szCs w:val="24"/>
        </w:rPr>
      </w:pPr>
      <w:r w:rsidRPr="008E4A32">
        <w:rPr>
          <w:szCs w:val="24"/>
        </w:rPr>
        <w:t>Best Practice in Scientific Writing and Presenting Your Data, The Physiological Society, United Kingdom (21st May 2020).</w:t>
      </w:r>
    </w:p>
    <w:p w:rsidR="008524B9" w:rsidRPr="008E4A32" w:rsidRDefault="008524B9" w:rsidP="008E4A32">
      <w:pPr>
        <w:tabs>
          <w:tab w:val="left" w:pos="2160"/>
          <w:tab w:val="left" w:pos="4500"/>
        </w:tabs>
        <w:spacing w:line="360" w:lineRule="auto"/>
        <w:rPr>
          <w:b/>
          <w:szCs w:val="24"/>
        </w:rPr>
      </w:pPr>
      <w:r w:rsidRPr="008E4A32">
        <w:rPr>
          <w:b/>
          <w:szCs w:val="24"/>
        </w:rPr>
        <w:t>EDITED AND REFERRED CONFERENCE PROCEEDINGS</w:t>
      </w:r>
    </w:p>
    <w:tbl>
      <w:tblPr>
        <w:tblStyle w:val="TableGrid"/>
        <w:tblW w:w="0" w:type="auto"/>
        <w:tblInd w:w="360" w:type="dxa"/>
        <w:tblLook w:val="04A0" w:firstRow="1" w:lastRow="0" w:firstColumn="1" w:lastColumn="0" w:noHBand="0" w:noVBand="1"/>
      </w:tblPr>
      <w:tblGrid>
        <w:gridCol w:w="911"/>
        <w:gridCol w:w="5036"/>
        <w:gridCol w:w="3077"/>
        <w:gridCol w:w="1095"/>
      </w:tblGrid>
      <w:tr w:rsidR="008524B9" w:rsidRPr="008E4A32" w:rsidTr="008524B9">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4B9" w:rsidRPr="008E4A32" w:rsidRDefault="008524B9" w:rsidP="008E4A32">
            <w:pPr>
              <w:tabs>
                <w:tab w:val="left" w:pos="2160"/>
                <w:tab w:val="left" w:pos="4500"/>
              </w:tabs>
              <w:spacing w:line="360" w:lineRule="auto"/>
              <w:rPr>
                <w:szCs w:val="24"/>
              </w:rPr>
            </w:pPr>
            <w:r w:rsidRPr="008E4A32">
              <w:rPr>
                <w:szCs w:val="24"/>
              </w:rPr>
              <w:t>S/N</w:t>
            </w:r>
          </w:p>
        </w:tc>
        <w:tc>
          <w:tcPr>
            <w:tcW w:w="5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4B9" w:rsidRPr="008E4A32" w:rsidRDefault="008524B9" w:rsidP="008E4A32">
            <w:pPr>
              <w:tabs>
                <w:tab w:val="left" w:pos="2160"/>
                <w:tab w:val="left" w:pos="4500"/>
              </w:tabs>
              <w:spacing w:line="360" w:lineRule="auto"/>
              <w:rPr>
                <w:szCs w:val="24"/>
              </w:rPr>
            </w:pPr>
          </w:p>
          <w:p w:rsidR="008524B9" w:rsidRPr="008E4A32" w:rsidRDefault="008524B9" w:rsidP="008E4A32">
            <w:pPr>
              <w:tabs>
                <w:tab w:val="left" w:pos="2160"/>
                <w:tab w:val="left" w:pos="4500"/>
              </w:tabs>
              <w:spacing w:line="360" w:lineRule="auto"/>
              <w:rPr>
                <w:szCs w:val="24"/>
              </w:rPr>
            </w:pPr>
            <w:r w:rsidRPr="008E4A32">
              <w:rPr>
                <w:szCs w:val="24"/>
              </w:rPr>
              <w:t>Title</w:t>
            </w:r>
          </w:p>
        </w:tc>
        <w:tc>
          <w:tcPr>
            <w:tcW w:w="3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4B9" w:rsidRPr="008E4A32" w:rsidRDefault="008524B9" w:rsidP="008E4A32">
            <w:pPr>
              <w:tabs>
                <w:tab w:val="left" w:pos="2160"/>
                <w:tab w:val="left" w:pos="4500"/>
              </w:tabs>
              <w:spacing w:line="360" w:lineRule="auto"/>
              <w:rPr>
                <w:szCs w:val="24"/>
              </w:rPr>
            </w:pPr>
          </w:p>
          <w:p w:rsidR="008524B9" w:rsidRPr="008E4A32" w:rsidRDefault="008524B9" w:rsidP="008E4A32">
            <w:pPr>
              <w:tabs>
                <w:tab w:val="left" w:pos="2160"/>
                <w:tab w:val="left" w:pos="4500"/>
              </w:tabs>
              <w:spacing w:line="360" w:lineRule="auto"/>
              <w:rPr>
                <w:szCs w:val="24"/>
              </w:rPr>
            </w:pPr>
            <w:r w:rsidRPr="008E4A32">
              <w:rPr>
                <w:szCs w:val="24"/>
              </w:rPr>
              <w:t>Where Read</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4B9" w:rsidRPr="008E4A32" w:rsidRDefault="008524B9" w:rsidP="008E4A32">
            <w:pPr>
              <w:tabs>
                <w:tab w:val="left" w:pos="2160"/>
                <w:tab w:val="left" w:pos="4500"/>
              </w:tabs>
              <w:spacing w:line="360" w:lineRule="auto"/>
              <w:rPr>
                <w:szCs w:val="24"/>
              </w:rPr>
            </w:pPr>
          </w:p>
          <w:p w:rsidR="008524B9" w:rsidRPr="008E4A32" w:rsidRDefault="008524B9" w:rsidP="008E4A32">
            <w:pPr>
              <w:tabs>
                <w:tab w:val="left" w:pos="2160"/>
                <w:tab w:val="left" w:pos="4500"/>
              </w:tabs>
              <w:spacing w:line="360" w:lineRule="auto"/>
              <w:rPr>
                <w:szCs w:val="24"/>
              </w:rPr>
            </w:pPr>
            <w:r w:rsidRPr="008E4A32">
              <w:rPr>
                <w:szCs w:val="24"/>
              </w:rPr>
              <w:t>Date</w:t>
            </w:r>
          </w:p>
        </w:tc>
      </w:tr>
      <w:tr w:rsidR="008524B9" w:rsidRPr="008E4A32" w:rsidTr="008524B9">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4B9" w:rsidRPr="008E4A32" w:rsidRDefault="008524B9" w:rsidP="008E4A32">
            <w:pPr>
              <w:pStyle w:val="ListParagraph"/>
              <w:numPr>
                <w:ilvl w:val="0"/>
                <w:numId w:val="19"/>
              </w:numPr>
              <w:spacing w:after="142" w:line="360" w:lineRule="auto"/>
              <w:rPr>
                <w:szCs w:val="24"/>
              </w:rPr>
            </w:pPr>
          </w:p>
        </w:tc>
        <w:tc>
          <w:tcPr>
            <w:tcW w:w="5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4B9" w:rsidRPr="008E4A32" w:rsidRDefault="008524B9" w:rsidP="008E4A32">
            <w:pPr>
              <w:spacing w:after="142" w:line="360" w:lineRule="auto"/>
              <w:rPr>
                <w:szCs w:val="24"/>
              </w:rPr>
            </w:pPr>
            <w:r w:rsidRPr="008E4A32">
              <w:rPr>
                <w:szCs w:val="24"/>
              </w:rPr>
              <w:t xml:space="preserve">Adjene, J.O, </w:t>
            </w:r>
            <w:r w:rsidRPr="008E4A32">
              <w:rPr>
                <w:b/>
                <w:szCs w:val="24"/>
              </w:rPr>
              <w:t>Emojevwe, V</w:t>
            </w:r>
            <w:r w:rsidRPr="008E4A32">
              <w:rPr>
                <w:szCs w:val="24"/>
              </w:rPr>
              <w:t xml:space="preserve">, Idiopho D.E. Morphological effects of long- term consumption of energy drink on intracranial auditory relay center of adult wistar rats. </w:t>
            </w:r>
          </w:p>
        </w:tc>
        <w:tc>
          <w:tcPr>
            <w:tcW w:w="3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4B9" w:rsidRPr="008E4A32" w:rsidRDefault="008524B9" w:rsidP="008E4A32">
            <w:pPr>
              <w:spacing w:after="142" w:line="360" w:lineRule="auto"/>
              <w:rPr>
                <w:szCs w:val="24"/>
              </w:rPr>
            </w:pPr>
            <w:r w:rsidRPr="008E4A32">
              <w:rPr>
                <w:szCs w:val="24"/>
              </w:rPr>
              <w:t xml:space="preserve">Society of experimental and clinical anatomists of Nigeria. Enugu. University of Nigeria, Enugu campus. </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4B9" w:rsidRPr="008E4A32" w:rsidRDefault="008524B9" w:rsidP="008E4A32">
            <w:pPr>
              <w:tabs>
                <w:tab w:val="left" w:pos="2160"/>
                <w:tab w:val="left" w:pos="4500"/>
              </w:tabs>
              <w:spacing w:line="360" w:lineRule="auto"/>
              <w:rPr>
                <w:szCs w:val="24"/>
              </w:rPr>
            </w:pPr>
            <w:r w:rsidRPr="008E4A32">
              <w:rPr>
                <w:szCs w:val="24"/>
              </w:rPr>
              <w:t>April, 2014</w:t>
            </w:r>
          </w:p>
        </w:tc>
      </w:tr>
      <w:tr w:rsidR="008524B9" w:rsidRPr="008E4A32" w:rsidTr="008524B9">
        <w:trPr>
          <w:trHeight w:val="1961"/>
        </w:trPr>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4B9" w:rsidRPr="008E4A32" w:rsidRDefault="008524B9" w:rsidP="008E4A32">
            <w:pPr>
              <w:pStyle w:val="ListParagraph"/>
              <w:numPr>
                <w:ilvl w:val="0"/>
                <w:numId w:val="19"/>
              </w:numPr>
              <w:spacing w:after="250" w:line="360" w:lineRule="auto"/>
              <w:rPr>
                <w:szCs w:val="24"/>
              </w:rPr>
            </w:pPr>
          </w:p>
        </w:tc>
        <w:tc>
          <w:tcPr>
            <w:tcW w:w="5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4B9" w:rsidRPr="008E4A32" w:rsidRDefault="008524B9" w:rsidP="008E4A32">
            <w:pPr>
              <w:spacing w:after="250" w:line="360" w:lineRule="auto"/>
              <w:rPr>
                <w:szCs w:val="24"/>
              </w:rPr>
            </w:pPr>
            <w:r w:rsidRPr="008E4A32">
              <w:rPr>
                <w:szCs w:val="24"/>
              </w:rPr>
              <w:t xml:space="preserve">Ojiezeh T.I, Okoko F.J and </w:t>
            </w:r>
            <w:r w:rsidRPr="008E4A32">
              <w:rPr>
                <w:b/>
                <w:szCs w:val="24"/>
              </w:rPr>
              <w:t>Emojevwe V</w:t>
            </w:r>
            <w:r w:rsidRPr="008E4A32">
              <w:rPr>
                <w:szCs w:val="24"/>
              </w:rPr>
              <w:t>. Effects of cation treatment on Body- organ weight ratio and pathophysiological changes in peritoneum cavity of female new-zealand rabbits.</w:t>
            </w:r>
          </w:p>
        </w:tc>
        <w:tc>
          <w:tcPr>
            <w:tcW w:w="3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4B9" w:rsidRPr="008E4A32" w:rsidRDefault="008524B9" w:rsidP="008E4A32">
            <w:pPr>
              <w:spacing w:after="250" w:line="360" w:lineRule="auto"/>
              <w:rPr>
                <w:szCs w:val="24"/>
              </w:rPr>
            </w:pPr>
            <w:r w:rsidRPr="008E4A32">
              <w:rPr>
                <w:szCs w:val="24"/>
              </w:rPr>
              <w:t>MLSCN CONFERENCE, AKURE</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4B9" w:rsidRPr="008E4A32" w:rsidRDefault="008524B9" w:rsidP="008E4A32">
            <w:pPr>
              <w:tabs>
                <w:tab w:val="left" w:pos="2160"/>
                <w:tab w:val="left" w:pos="4500"/>
              </w:tabs>
              <w:spacing w:line="360" w:lineRule="auto"/>
              <w:rPr>
                <w:szCs w:val="24"/>
              </w:rPr>
            </w:pPr>
            <w:r w:rsidRPr="008E4A32">
              <w:rPr>
                <w:szCs w:val="24"/>
              </w:rPr>
              <w:t>Sept. 2014</w:t>
            </w:r>
          </w:p>
        </w:tc>
      </w:tr>
      <w:tr w:rsidR="008524B9" w:rsidRPr="008E4A32" w:rsidTr="008524B9">
        <w:trPr>
          <w:trHeight w:val="3155"/>
        </w:trPr>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4B9" w:rsidRPr="008E4A32" w:rsidRDefault="008524B9" w:rsidP="008E4A32">
            <w:pPr>
              <w:pStyle w:val="ListParagraph"/>
              <w:numPr>
                <w:ilvl w:val="0"/>
                <w:numId w:val="19"/>
              </w:numPr>
              <w:spacing w:before="40" w:after="40" w:line="360" w:lineRule="auto"/>
              <w:ind w:right="113"/>
              <w:rPr>
                <w:b/>
                <w:bCs/>
                <w:szCs w:val="24"/>
              </w:rPr>
            </w:pPr>
          </w:p>
        </w:tc>
        <w:tc>
          <w:tcPr>
            <w:tcW w:w="5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4B9" w:rsidRPr="008E4A32" w:rsidRDefault="008524B9" w:rsidP="008E4A32">
            <w:pPr>
              <w:spacing w:before="40" w:after="40" w:line="360" w:lineRule="auto"/>
              <w:ind w:right="113"/>
              <w:rPr>
                <w:szCs w:val="24"/>
              </w:rPr>
            </w:pPr>
            <w:r w:rsidRPr="008E4A32">
              <w:rPr>
                <w:b/>
                <w:bCs/>
                <w:szCs w:val="24"/>
              </w:rPr>
              <w:t>Emojevwe Victor</w:t>
            </w:r>
            <w:r w:rsidRPr="008E4A32">
              <w:rPr>
                <w:bCs/>
                <w:szCs w:val="24"/>
              </w:rPr>
              <w:t xml:space="preserve">, Naiho Alexander Obidike, Nwangwa Eze Kingsey, Oyovwi Mega Obukohwo. Ameliorative Effect of Combined Treatment With Zinc Sulfate and </w:t>
            </w:r>
            <w:r w:rsidRPr="008E4A32">
              <w:rPr>
                <w:szCs w:val="24"/>
              </w:rPr>
              <w:t>N-Acetylcysteine o</w:t>
            </w:r>
            <w:r w:rsidRPr="008E4A32">
              <w:rPr>
                <w:bCs/>
                <w:szCs w:val="24"/>
              </w:rPr>
              <w:t xml:space="preserve">n Sperm Acrosome Reaction, Capacitaion And Chromatin Integrity in </w:t>
            </w:r>
            <w:r w:rsidRPr="008E4A32">
              <w:rPr>
                <w:szCs w:val="24"/>
              </w:rPr>
              <w:t>DEHP-Induced Reprotoxicity Male Wistar Rats</w:t>
            </w:r>
            <w:r w:rsidRPr="008E4A32">
              <w:rPr>
                <w:bCs/>
                <w:szCs w:val="24"/>
              </w:rPr>
              <w:t xml:space="preserve">. </w:t>
            </w:r>
            <w:r w:rsidRPr="008E4A32">
              <w:rPr>
                <w:rFonts w:eastAsiaTheme="minorEastAsia"/>
                <w:szCs w:val="24"/>
              </w:rPr>
              <w:t>PCO 088</w:t>
            </w:r>
          </w:p>
        </w:tc>
        <w:tc>
          <w:tcPr>
            <w:tcW w:w="3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4B9" w:rsidRPr="008E4A32" w:rsidRDefault="008524B9" w:rsidP="008E4A32">
            <w:pPr>
              <w:tabs>
                <w:tab w:val="left" w:pos="2160"/>
                <w:tab w:val="left" w:pos="4500"/>
              </w:tabs>
              <w:spacing w:line="360" w:lineRule="auto"/>
              <w:rPr>
                <w:szCs w:val="24"/>
              </w:rPr>
            </w:pPr>
            <w:r w:rsidRPr="008E4A32">
              <w:rPr>
                <w:szCs w:val="24"/>
              </w:rPr>
              <w:t xml:space="preserve">Future Physiology, 2020. Virtual conference </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4B9" w:rsidRPr="008E4A32" w:rsidRDefault="008524B9" w:rsidP="008E4A32">
            <w:pPr>
              <w:tabs>
                <w:tab w:val="left" w:pos="2160"/>
                <w:tab w:val="left" w:pos="4500"/>
              </w:tabs>
              <w:spacing w:line="360" w:lineRule="auto"/>
              <w:rPr>
                <w:szCs w:val="24"/>
              </w:rPr>
            </w:pPr>
            <w:r w:rsidRPr="008E4A32">
              <w:rPr>
                <w:szCs w:val="24"/>
              </w:rPr>
              <w:t>July, 2020</w:t>
            </w:r>
          </w:p>
        </w:tc>
      </w:tr>
      <w:tr w:rsidR="008524B9" w:rsidRPr="008E4A32" w:rsidTr="008524B9">
        <w:trPr>
          <w:trHeight w:val="1833"/>
        </w:trPr>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4B9" w:rsidRPr="008E4A32" w:rsidRDefault="008524B9" w:rsidP="008E4A32">
            <w:pPr>
              <w:pStyle w:val="ListParagraph"/>
              <w:numPr>
                <w:ilvl w:val="0"/>
                <w:numId w:val="19"/>
              </w:numPr>
              <w:autoSpaceDE w:val="0"/>
              <w:autoSpaceDN w:val="0"/>
              <w:adjustRightInd w:val="0"/>
              <w:spacing w:after="0" w:line="240" w:lineRule="auto"/>
              <w:rPr>
                <w:rFonts w:eastAsiaTheme="minorEastAsia"/>
                <w:szCs w:val="24"/>
              </w:rPr>
            </w:pPr>
          </w:p>
        </w:tc>
        <w:tc>
          <w:tcPr>
            <w:tcW w:w="5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4B9" w:rsidRPr="008E4A32" w:rsidRDefault="008524B9" w:rsidP="008E4A32">
            <w:pPr>
              <w:autoSpaceDE w:val="0"/>
              <w:autoSpaceDN w:val="0"/>
              <w:adjustRightInd w:val="0"/>
              <w:spacing w:after="0" w:line="240" w:lineRule="auto"/>
              <w:ind w:firstLine="0"/>
              <w:rPr>
                <w:rFonts w:eastAsiaTheme="minorEastAsia"/>
                <w:szCs w:val="24"/>
              </w:rPr>
            </w:pPr>
            <w:r w:rsidRPr="008E4A32">
              <w:rPr>
                <w:rFonts w:eastAsiaTheme="minorEastAsia"/>
                <w:szCs w:val="24"/>
              </w:rPr>
              <w:t xml:space="preserve">Mega Obukohwo Oyovwi, Eze K Nwangwa, John C Igweh, </w:t>
            </w:r>
            <w:r w:rsidRPr="008E4A32">
              <w:rPr>
                <w:rFonts w:eastAsiaTheme="minorEastAsia"/>
                <w:b/>
                <w:szCs w:val="24"/>
              </w:rPr>
              <w:t>Emojevwe Victor</w:t>
            </w:r>
            <w:r w:rsidRPr="008E4A32">
              <w:rPr>
                <w:rFonts w:eastAsiaTheme="minorEastAsia"/>
                <w:szCs w:val="24"/>
              </w:rPr>
              <w:t>. The sperm electrogenic pump and biochemical analysis of coenzyme q-10 and taurine in preventing chlorpromazine-induced peroxinitrite formation in rats model. PCO 071</w:t>
            </w:r>
          </w:p>
        </w:tc>
        <w:tc>
          <w:tcPr>
            <w:tcW w:w="3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4B9" w:rsidRPr="008E4A32" w:rsidRDefault="008524B9" w:rsidP="008E4A32">
            <w:pPr>
              <w:tabs>
                <w:tab w:val="left" w:pos="2160"/>
                <w:tab w:val="left" w:pos="4500"/>
              </w:tabs>
              <w:spacing w:line="360" w:lineRule="auto"/>
              <w:rPr>
                <w:szCs w:val="24"/>
              </w:rPr>
            </w:pPr>
            <w:r w:rsidRPr="008E4A32">
              <w:rPr>
                <w:szCs w:val="24"/>
              </w:rPr>
              <w:t>Future Physiology, 2020. Virtual conference</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4B9" w:rsidRPr="008E4A32" w:rsidRDefault="008524B9" w:rsidP="008E4A32">
            <w:pPr>
              <w:tabs>
                <w:tab w:val="left" w:pos="2160"/>
                <w:tab w:val="left" w:pos="4500"/>
              </w:tabs>
              <w:spacing w:line="360" w:lineRule="auto"/>
              <w:rPr>
                <w:szCs w:val="24"/>
              </w:rPr>
            </w:pPr>
            <w:r w:rsidRPr="008E4A32">
              <w:rPr>
                <w:szCs w:val="24"/>
              </w:rPr>
              <w:t>July, 2020</w:t>
            </w:r>
          </w:p>
        </w:tc>
      </w:tr>
      <w:tr w:rsidR="008524B9" w:rsidRPr="008E4A32" w:rsidTr="008524B9">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4B9" w:rsidRPr="008E4A32" w:rsidRDefault="008524B9" w:rsidP="008E4A32">
            <w:pPr>
              <w:pStyle w:val="ListParagraph"/>
              <w:numPr>
                <w:ilvl w:val="0"/>
                <w:numId w:val="19"/>
              </w:numPr>
              <w:tabs>
                <w:tab w:val="left" w:pos="2160"/>
                <w:tab w:val="left" w:pos="4500"/>
              </w:tabs>
              <w:spacing w:line="360" w:lineRule="auto"/>
              <w:rPr>
                <w:b/>
                <w:szCs w:val="24"/>
              </w:rPr>
            </w:pPr>
          </w:p>
        </w:tc>
        <w:tc>
          <w:tcPr>
            <w:tcW w:w="5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4B9" w:rsidRPr="008E4A32" w:rsidRDefault="008524B9" w:rsidP="008E4A32">
            <w:pPr>
              <w:tabs>
                <w:tab w:val="left" w:pos="2160"/>
                <w:tab w:val="left" w:pos="4500"/>
              </w:tabs>
              <w:spacing w:line="360" w:lineRule="auto"/>
              <w:rPr>
                <w:szCs w:val="24"/>
              </w:rPr>
            </w:pPr>
            <w:r w:rsidRPr="008E4A32">
              <w:rPr>
                <w:b/>
                <w:szCs w:val="24"/>
              </w:rPr>
              <w:t>Emojevwe V</w:t>
            </w:r>
            <w:r w:rsidRPr="008E4A32">
              <w:rPr>
                <w:szCs w:val="24"/>
              </w:rPr>
              <w:t>, Oyovwi MO, Naiho OA, Igiehon O, Osigwe EC, Annonye VO, Nwangwa KE, Enemali F, Uwejigho R, Oghenetega OB, Ogunmiluyi OE. 2022. N-Acetylcysteine and Taurine Mitigated Reproductive-Neuroendocrine Dysfunctions in Levetiracetam Treated Epileptic Rats. FBMSIC. 10-12TH August, 2022,. -O17, Page 31</w:t>
            </w:r>
          </w:p>
        </w:tc>
        <w:tc>
          <w:tcPr>
            <w:tcW w:w="3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4B9" w:rsidRPr="008E4A32" w:rsidRDefault="008524B9" w:rsidP="008E4A32">
            <w:pPr>
              <w:tabs>
                <w:tab w:val="left" w:pos="2160"/>
                <w:tab w:val="left" w:pos="4500"/>
              </w:tabs>
              <w:spacing w:line="360" w:lineRule="auto"/>
              <w:rPr>
                <w:szCs w:val="24"/>
              </w:rPr>
            </w:pPr>
            <w:r w:rsidRPr="008E4A32">
              <w:rPr>
                <w:szCs w:val="24"/>
              </w:rPr>
              <w:t xml:space="preserve">Delta State University, Abraka, Nigeria </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4B9" w:rsidRPr="008E4A32" w:rsidRDefault="008524B9" w:rsidP="008E4A32">
            <w:pPr>
              <w:tabs>
                <w:tab w:val="left" w:pos="2160"/>
                <w:tab w:val="left" w:pos="4500"/>
              </w:tabs>
              <w:spacing w:line="360" w:lineRule="auto"/>
              <w:rPr>
                <w:szCs w:val="24"/>
              </w:rPr>
            </w:pPr>
            <w:r w:rsidRPr="008E4A32">
              <w:rPr>
                <w:szCs w:val="24"/>
              </w:rPr>
              <w:t>10-12TH August, 2022,</w:t>
            </w:r>
          </w:p>
        </w:tc>
      </w:tr>
      <w:tr w:rsidR="008524B9" w:rsidRPr="008E4A32" w:rsidTr="008524B9">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4B9" w:rsidRPr="008E4A32" w:rsidRDefault="008524B9" w:rsidP="008E4A32">
            <w:pPr>
              <w:pStyle w:val="ListParagraph"/>
              <w:numPr>
                <w:ilvl w:val="0"/>
                <w:numId w:val="19"/>
              </w:numPr>
              <w:spacing w:line="244" w:lineRule="auto"/>
              <w:rPr>
                <w:rFonts w:eastAsiaTheme="minorEastAsia"/>
                <w:szCs w:val="24"/>
              </w:rPr>
            </w:pPr>
          </w:p>
        </w:tc>
        <w:tc>
          <w:tcPr>
            <w:tcW w:w="5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4B9" w:rsidRPr="008E4A32" w:rsidRDefault="008524B9" w:rsidP="008E4A32">
            <w:pPr>
              <w:spacing w:line="244" w:lineRule="auto"/>
              <w:ind w:left="-10" w:firstLine="0"/>
              <w:rPr>
                <w:szCs w:val="24"/>
              </w:rPr>
            </w:pPr>
            <w:r w:rsidRPr="008E4A32">
              <w:rPr>
                <w:rFonts w:eastAsiaTheme="minorEastAsia"/>
                <w:szCs w:val="24"/>
              </w:rPr>
              <w:t xml:space="preserve">Agbonifo-Chijiokwu E, Nwangwa KE, Mega OO, Ben-Azu B, Naiho AO, </w:t>
            </w:r>
            <w:r w:rsidRPr="008E4A32">
              <w:rPr>
                <w:rFonts w:eastAsiaTheme="minorEastAsia"/>
                <w:b/>
                <w:szCs w:val="24"/>
              </w:rPr>
              <w:t>Emojevwe V</w:t>
            </w:r>
            <w:r w:rsidRPr="008E4A32">
              <w:rPr>
                <w:rFonts w:eastAsiaTheme="minorEastAsia"/>
                <w:szCs w:val="24"/>
              </w:rPr>
              <w:t>, Ohwin PE, Ehiwarior PA, Ojugbeli ET, Nwabuoku SU, Moke GE, Oghenetega BO.</w:t>
            </w:r>
            <w:r w:rsidRPr="008E4A32">
              <w:rPr>
                <w:szCs w:val="24"/>
              </w:rPr>
              <w:t xml:space="preserve"> 2022.</w:t>
            </w:r>
            <w:r w:rsidRPr="008E4A32">
              <w:rPr>
                <w:rFonts w:eastAsiaTheme="minorEastAsia"/>
                <w:szCs w:val="24"/>
              </w:rPr>
              <w:t xml:space="preserve"> Possible transcriptional mechanisms involved in the protective effects of intermittent fasting, exercise on streptozotocin-induced liver damage in rats. </w:t>
            </w:r>
            <w:r w:rsidRPr="008E4A32">
              <w:rPr>
                <w:szCs w:val="24"/>
              </w:rPr>
              <w:t>FBMSIC. 10-12TH August, 2022, -</w:t>
            </w:r>
            <w:r w:rsidRPr="008E4A32">
              <w:rPr>
                <w:rFonts w:eastAsiaTheme="minorEastAsia"/>
                <w:bCs/>
                <w:color w:val="auto"/>
                <w:szCs w:val="24"/>
              </w:rPr>
              <w:t>P22</w:t>
            </w:r>
            <w:r w:rsidRPr="008E4A32">
              <w:rPr>
                <w:szCs w:val="24"/>
              </w:rPr>
              <w:t>, Page 59.</w:t>
            </w:r>
          </w:p>
        </w:tc>
        <w:tc>
          <w:tcPr>
            <w:tcW w:w="3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4B9" w:rsidRPr="008E4A32" w:rsidRDefault="008524B9" w:rsidP="008E4A32">
            <w:pPr>
              <w:tabs>
                <w:tab w:val="left" w:pos="2160"/>
                <w:tab w:val="left" w:pos="4500"/>
              </w:tabs>
              <w:spacing w:line="360" w:lineRule="auto"/>
              <w:rPr>
                <w:szCs w:val="24"/>
              </w:rPr>
            </w:pPr>
            <w:r w:rsidRPr="008E4A32">
              <w:rPr>
                <w:szCs w:val="24"/>
              </w:rPr>
              <w:t>Delta State University, Abraka, Nigeria</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4B9" w:rsidRPr="008E4A32" w:rsidRDefault="008524B9" w:rsidP="008E4A32">
            <w:pPr>
              <w:tabs>
                <w:tab w:val="left" w:pos="2160"/>
                <w:tab w:val="left" w:pos="4500"/>
              </w:tabs>
              <w:spacing w:line="360" w:lineRule="auto"/>
              <w:rPr>
                <w:szCs w:val="24"/>
              </w:rPr>
            </w:pPr>
            <w:r w:rsidRPr="008E4A32">
              <w:rPr>
                <w:szCs w:val="24"/>
              </w:rPr>
              <w:t>10-12TH August, 2022,</w:t>
            </w:r>
          </w:p>
        </w:tc>
      </w:tr>
      <w:tr w:rsidR="008524B9" w:rsidRPr="008E4A32" w:rsidTr="008524B9">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4B9" w:rsidRPr="008E4A32" w:rsidRDefault="008524B9" w:rsidP="008E4A32">
            <w:pPr>
              <w:pStyle w:val="ListParagraph"/>
              <w:numPr>
                <w:ilvl w:val="0"/>
                <w:numId w:val="19"/>
              </w:numPr>
              <w:spacing w:line="244" w:lineRule="auto"/>
              <w:rPr>
                <w:rFonts w:eastAsiaTheme="minorEastAsia"/>
                <w:szCs w:val="24"/>
              </w:rPr>
            </w:pPr>
          </w:p>
        </w:tc>
        <w:tc>
          <w:tcPr>
            <w:tcW w:w="5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4B9" w:rsidRPr="008E4A32" w:rsidRDefault="008524B9" w:rsidP="008E4A32">
            <w:pPr>
              <w:spacing w:line="244" w:lineRule="auto"/>
              <w:ind w:left="-10" w:firstLine="0"/>
              <w:rPr>
                <w:rFonts w:eastAsiaTheme="minorEastAsia"/>
                <w:szCs w:val="24"/>
              </w:rPr>
            </w:pPr>
            <w:r w:rsidRPr="008E4A32">
              <w:rPr>
                <w:rFonts w:eastAsiaTheme="minorEastAsia"/>
                <w:szCs w:val="24"/>
              </w:rPr>
              <w:t xml:space="preserve">Mega OO, Edesiri TP, Ben-Azu B, </w:t>
            </w:r>
            <w:r w:rsidRPr="008E4A32">
              <w:rPr>
                <w:rFonts w:eastAsiaTheme="minorEastAsia"/>
                <w:b/>
                <w:szCs w:val="24"/>
              </w:rPr>
              <w:t>Victor E</w:t>
            </w:r>
            <w:r w:rsidRPr="008E4A32">
              <w:rPr>
                <w:rFonts w:eastAsiaTheme="minorEastAsia"/>
                <w:szCs w:val="24"/>
              </w:rPr>
              <w:t xml:space="preserve">, Nwangwa EK, Oghenetega OB, Rume RA, Simon OI, Agbonifo-Chijiokwu E, Faith FY.. 2022. D-ribose-L-cysteine Attenuated Polychlorinated Bisphenyls Mediated Neuroendocrine-Transmembrane Ionic pump ATPase Disruption and Peroxynitrite Formation in Rat Model. </w:t>
            </w:r>
            <w:r w:rsidRPr="008E4A32">
              <w:rPr>
                <w:szCs w:val="24"/>
              </w:rPr>
              <w:t xml:space="preserve">FBMSIC. 10-12TH August, 2022,. </w:t>
            </w:r>
            <w:r w:rsidRPr="008E4A32">
              <w:rPr>
                <w:szCs w:val="24"/>
              </w:rPr>
              <w:lastRenderedPageBreak/>
              <w:t>–O22, Page 34</w:t>
            </w:r>
          </w:p>
        </w:tc>
        <w:tc>
          <w:tcPr>
            <w:tcW w:w="3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4B9" w:rsidRPr="008E4A32" w:rsidRDefault="008524B9" w:rsidP="008E4A32">
            <w:pPr>
              <w:tabs>
                <w:tab w:val="left" w:pos="2160"/>
                <w:tab w:val="left" w:pos="4500"/>
              </w:tabs>
              <w:spacing w:line="360" w:lineRule="auto"/>
              <w:rPr>
                <w:szCs w:val="24"/>
              </w:rPr>
            </w:pPr>
            <w:r w:rsidRPr="008E4A32">
              <w:rPr>
                <w:szCs w:val="24"/>
              </w:rPr>
              <w:lastRenderedPageBreak/>
              <w:t>Delta State University, Abraka, Nigeria</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4B9" w:rsidRPr="008E4A32" w:rsidRDefault="008524B9" w:rsidP="008E4A32">
            <w:pPr>
              <w:tabs>
                <w:tab w:val="left" w:pos="2160"/>
                <w:tab w:val="left" w:pos="4500"/>
              </w:tabs>
              <w:spacing w:line="360" w:lineRule="auto"/>
              <w:rPr>
                <w:szCs w:val="24"/>
              </w:rPr>
            </w:pPr>
            <w:r w:rsidRPr="008E4A32">
              <w:rPr>
                <w:szCs w:val="24"/>
              </w:rPr>
              <w:t>10-12TH August 2022,</w:t>
            </w:r>
          </w:p>
        </w:tc>
      </w:tr>
      <w:tr w:rsidR="008524B9" w:rsidRPr="008E4A32" w:rsidTr="008524B9">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4B9" w:rsidRPr="008E4A32" w:rsidRDefault="008524B9" w:rsidP="008E4A32">
            <w:pPr>
              <w:pStyle w:val="ListParagraph"/>
              <w:numPr>
                <w:ilvl w:val="0"/>
                <w:numId w:val="19"/>
              </w:numPr>
              <w:spacing w:line="244" w:lineRule="auto"/>
              <w:rPr>
                <w:rFonts w:eastAsiaTheme="minorEastAsia"/>
                <w:szCs w:val="24"/>
              </w:rPr>
            </w:pPr>
          </w:p>
        </w:tc>
        <w:tc>
          <w:tcPr>
            <w:tcW w:w="5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4B9" w:rsidRPr="008E4A32" w:rsidRDefault="008524B9" w:rsidP="008E4A32">
            <w:pPr>
              <w:spacing w:line="244" w:lineRule="auto"/>
              <w:rPr>
                <w:rFonts w:eastAsiaTheme="minorEastAsia"/>
                <w:szCs w:val="24"/>
              </w:rPr>
            </w:pPr>
            <w:r w:rsidRPr="008E4A32">
              <w:rPr>
                <w:rFonts w:eastAsiaTheme="minorEastAsia"/>
                <w:szCs w:val="24"/>
              </w:rPr>
              <w:t xml:space="preserve">Edozie OL, Nwangwa EK, Oyovwi OM, Ben-Azu B, </w:t>
            </w:r>
            <w:r w:rsidRPr="008E4A32">
              <w:rPr>
                <w:rFonts w:eastAsiaTheme="minorEastAsia"/>
                <w:b/>
                <w:szCs w:val="24"/>
              </w:rPr>
              <w:t>Emojevwe V</w:t>
            </w:r>
            <w:r w:rsidRPr="008E4A32">
              <w:rPr>
                <w:rFonts w:eastAsiaTheme="minorEastAsia"/>
                <w:szCs w:val="24"/>
              </w:rPr>
              <w:t xml:space="preserve">, Ovuakporaye SI, Agbonifo-Chijiokwu E, Oghenetega BO. 2022. Arjunolic Acid Reverses Fluoxetine-Induced Alterations in Testicular Steroidogenic Enzymes and Membrane Bound Ionic Pump Imbalance Through Suppression of Oxido-Inflammatory Stress and Apoptosis. </w:t>
            </w:r>
            <w:r w:rsidRPr="008E4A32">
              <w:rPr>
                <w:szCs w:val="24"/>
              </w:rPr>
              <w:t>FBMSIC. 2022,. –O11, Page 27</w:t>
            </w:r>
          </w:p>
        </w:tc>
        <w:tc>
          <w:tcPr>
            <w:tcW w:w="3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4B9" w:rsidRPr="008E4A32" w:rsidRDefault="008524B9" w:rsidP="008E4A32">
            <w:pPr>
              <w:tabs>
                <w:tab w:val="left" w:pos="2160"/>
                <w:tab w:val="left" w:pos="4500"/>
              </w:tabs>
              <w:spacing w:line="360" w:lineRule="auto"/>
              <w:rPr>
                <w:szCs w:val="24"/>
              </w:rPr>
            </w:pPr>
            <w:r w:rsidRPr="008E4A32">
              <w:rPr>
                <w:szCs w:val="24"/>
              </w:rPr>
              <w:t>Delta State University, Abraka, Nigeria</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4B9" w:rsidRPr="008E4A32" w:rsidRDefault="008524B9" w:rsidP="008E4A32">
            <w:pPr>
              <w:tabs>
                <w:tab w:val="left" w:pos="2160"/>
                <w:tab w:val="left" w:pos="4500"/>
              </w:tabs>
              <w:spacing w:line="360" w:lineRule="auto"/>
              <w:rPr>
                <w:szCs w:val="24"/>
              </w:rPr>
            </w:pPr>
            <w:r w:rsidRPr="008E4A32">
              <w:rPr>
                <w:szCs w:val="24"/>
              </w:rPr>
              <w:t>10-12TH August 2022,</w:t>
            </w:r>
          </w:p>
        </w:tc>
      </w:tr>
    </w:tbl>
    <w:p w:rsidR="008524B9" w:rsidRPr="008E4A32" w:rsidRDefault="008524B9" w:rsidP="008E4A32">
      <w:pPr>
        <w:pStyle w:val="ListParagraph"/>
        <w:tabs>
          <w:tab w:val="left" w:pos="2160"/>
          <w:tab w:val="left" w:pos="4500"/>
        </w:tabs>
        <w:spacing w:line="360" w:lineRule="auto"/>
        <w:ind w:firstLine="0"/>
        <w:rPr>
          <w:szCs w:val="24"/>
        </w:rPr>
      </w:pPr>
    </w:p>
    <w:p w:rsidR="008524B9" w:rsidRPr="008E4A32" w:rsidRDefault="00AF295C" w:rsidP="008E4A32">
      <w:pPr>
        <w:tabs>
          <w:tab w:val="left" w:pos="2160"/>
          <w:tab w:val="left" w:pos="4500"/>
        </w:tabs>
        <w:spacing w:after="0" w:line="360" w:lineRule="auto"/>
        <w:rPr>
          <w:b/>
          <w:szCs w:val="24"/>
        </w:rPr>
      </w:pPr>
      <w:r w:rsidRPr="008E4A32">
        <w:rPr>
          <w:b/>
          <w:szCs w:val="24"/>
        </w:rPr>
        <w:t xml:space="preserve">Research  </w:t>
      </w:r>
      <w:r w:rsidR="008524B9" w:rsidRPr="008E4A32">
        <w:rPr>
          <w:b/>
          <w:szCs w:val="24"/>
        </w:rPr>
        <w:t>Work in progress</w:t>
      </w:r>
    </w:p>
    <w:p w:rsidR="008524B9" w:rsidRPr="008E4A32" w:rsidRDefault="008524B9" w:rsidP="008E4A32">
      <w:pPr>
        <w:pStyle w:val="ListParagraph"/>
        <w:numPr>
          <w:ilvl w:val="0"/>
          <w:numId w:val="21"/>
        </w:numPr>
        <w:spacing w:after="0" w:line="360" w:lineRule="auto"/>
        <w:rPr>
          <w:szCs w:val="24"/>
          <w:shd w:val="clear" w:color="auto" w:fill="FFFFFF"/>
        </w:rPr>
      </w:pPr>
      <w:r w:rsidRPr="008E4A32">
        <w:rPr>
          <w:szCs w:val="24"/>
        </w:rPr>
        <w:t xml:space="preserve">Effects of treatment with Nacetylcysteine and Taurine on pilocarpine-induced epileptic rats treated with  </w:t>
      </w:r>
      <w:r w:rsidRPr="008E4A32">
        <w:rPr>
          <w:bCs/>
          <w:color w:val="auto"/>
          <w:szCs w:val="24"/>
          <w:shd w:val="clear" w:color="auto" w:fill="FFFFFF"/>
        </w:rPr>
        <w:t>Levetiracetam</w:t>
      </w:r>
    </w:p>
    <w:p w:rsidR="008524B9" w:rsidRPr="008E4A32" w:rsidRDefault="008524B9" w:rsidP="008E4A32">
      <w:pPr>
        <w:pStyle w:val="ListParagraph"/>
        <w:numPr>
          <w:ilvl w:val="0"/>
          <w:numId w:val="21"/>
        </w:numPr>
        <w:spacing w:after="200" w:line="360" w:lineRule="auto"/>
        <w:rPr>
          <w:szCs w:val="24"/>
        </w:rPr>
      </w:pPr>
      <w:r w:rsidRPr="008E4A32">
        <w:rPr>
          <w:szCs w:val="24"/>
        </w:rPr>
        <w:t xml:space="preserve">We are looking at the effects of N-Hexane Extract of </w:t>
      </w:r>
      <w:r w:rsidRPr="008E4A32">
        <w:rPr>
          <w:i/>
          <w:szCs w:val="24"/>
        </w:rPr>
        <w:t>Parkia Biglobosa</w:t>
      </w:r>
      <w:r w:rsidRPr="008E4A32">
        <w:rPr>
          <w:szCs w:val="24"/>
        </w:rPr>
        <w:t xml:space="preserve"> on Ciprofloxacin-Induced Alteration in Semen Parameters, Testicular Apoptotic Markers and Dehydrogenases in Rats. As well as metals composition of the </w:t>
      </w:r>
      <w:r w:rsidRPr="008E4A32">
        <w:rPr>
          <w:i/>
          <w:szCs w:val="24"/>
        </w:rPr>
        <w:t xml:space="preserve">Parkia Biglobosa’s </w:t>
      </w:r>
      <w:r w:rsidRPr="008E4A32">
        <w:rPr>
          <w:szCs w:val="24"/>
        </w:rPr>
        <w:t>oil.</w:t>
      </w:r>
    </w:p>
    <w:p w:rsidR="008524B9" w:rsidRPr="008E4A32" w:rsidRDefault="008524B9" w:rsidP="008E4A32">
      <w:pPr>
        <w:pStyle w:val="ListParagraph"/>
        <w:numPr>
          <w:ilvl w:val="0"/>
          <w:numId w:val="21"/>
        </w:numPr>
        <w:spacing w:after="200" w:line="360" w:lineRule="auto"/>
        <w:rPr>
          <w:szCs w:val="24"/>
        </w:rPr>
      </w:pPr>
      <w:r w:rsidRPr="008E4A32">
        <w:rPr>
          <w:szCs w:val="24"/>
        </w:rPr>
        <w:t>We are also looking at the effects of N-Acetylcysteine and Zinc on The Behavioral Pattern of Rats Fed with Bonny Light Crude Oil Contaminated Diet. With this study, we intend to investigate the cause of the aggressive nature of the people in the oil producing areas</w:t>
      </w:r>
    </w:p>
    <w:p w:rsidR="0075707F" w:rsidRPr="008E4A32" w:rsidRDefault="00A00EF1" w:rsidP="008E4A32">
      <w:pPr>
        <w:spacing w:after="47" w:line="240" w:lineRule="auto"/>
        <w:ind w:left="-5" w:right="-15"/>
        <w:rPr>
          <w:szCs w:val="24"/>
        </w:rPr>
      </w:pPr>
      <w:r w:rsidRPr="008E4A32">
        <w:rPr>
          <w:b/>
          <w:szCs w:val="24"/>
        </w:rPr>
        <w:t xml:space="preserve">ACCADEMIC PUBLICATIONS WITH DATES: </w:t>
      </w:r>
      <w:r w:rsidRPr="008E4A32">
        <w:rPr>
          <w:szCs w:val="24"/>
        </w:rPr>
        <w:t xml:space="preserve">  </w:t>
      </w:r>
    </w:p>
    <w:p w:rsidR="0075707F" w:rsidRPr="008E4A32" w:rsidRDefault="00A00EF1" w:rsidP="008E4A32">
      <w:pPr>
        <w:spacing w:after="0" w:line="240" w:lineRule="auto"/>
        <w:ind w:left="19" w:firstLine="0"/>
        <w:rPr>
          <w:szCs w:val="24"/>
        </w:rPr>
      </w:pPr>
      <w:r w:rsidRPr="008E4A32">
        <w:rPr>
          <w:rFonts w:eastAsia="Calibri"/>
          <w:szCs w:val="24"/>
        </w:rPr>
        <w:t xml:space="preserve"> </w:t>
      </w:r>
      <w:r w:rsidRPr="008E4A32">
        <w:rPr>
          <w:szCs w:val="24"/>
        </w:rPr>
        <w:t xml:space="preserve">  </w:t>
      </w:r>
    </w:p>
    <w:p w:rsidR="00E31692" w:rsidRPr="008E4A32" w:rsidRDefault="00E31692" w:rsidP="008E4A32">
      <w:pPr>
        <w:numPr>
          <w:ilvl w:val="1"/>
          <w:numId w:val="8"/>
        </w:numPr>
        <w:spacing w:after="377" w:line="335" w:lineRule="auto"/>
        <w:ind w:hanging="567"/>
        <w:rPr>
          <w:szCs w:val="24"/>
        </w:rPr>
      </w:pPr>
      <w:r w:rsidRPr="008E4A32">
        <w:rPr>
          <w:b/>
          <w:szCs w:val="24"/>
        </w:rPr>
        <w:t xml:space="preserve">Emojevwe Victor </w:t>
      </w:r>
      <w:r w:rsidRPr="008E4A32">
        <w:rPr>
          <w:szCs w:val="24"/>
        </w:rPr>
        <w:t>and Jeroh E. (2012).</w:t>
      </w:r>
      <w:r w:rsidRPr="008E4A32">
        <w:rPr>
          <w:b/>
          <w:szCs w:val="24"/>
        </w:rPr>
        <w:t xml:space="preserve"> </w:t>
      </w:r>
      <w:r w:rsidRPr="008E4A32">
        <w:rPr>
          <w:szCs w:val="24"/>
        </w:rPr>
        <w:t>Anti-Diabetic Effects of the Cocos Nucifera (Coconut) Husk Extract</w:t>
      </w:r>
      <w:r w:rsidRPr="008E4A32">
        <w:rPr>
          <w:i/>
          <w:szCs w:val="24"/>
        </w:rPr>
        <w:t>. Journal of Medical and Applied Biosciences</w:t>
      </w:r>
      <w:r w:rsidRPr="008E4A32">
        <w:rPr>
          <w:szCs w:val="24"/>
        </w:rPr>
        <w:t xml:space="preserve"> 4:16-25</w:t>
      </w:r>
    </w:p>
    <w:p w:rsidR="00E31692" w:rsidRPr="008E4A32" w:rsidRDefault="00E31692" w:rsidP="008E4A32">
      <w:pPr>
        <w:numPr>
          <w:ilvl w:val="1"/>
          <w:numId w:val="8"/>
        </w:numPr>
        <w:spacing w:after="377" w:line="335" w:lineRule="auto"/>
        <w:ind w:left="709" w:hanging="567"/>
        <w:rPr>
          <w:szCs w:val="24"/>
        </w:rPr>
      </w:pPr>
      <w:r w:rsidRPr="008E4A32">
        <w:rPr>
          <w:b/>
          <w:szCs w:val="24"/>
        </w:rPr>
        <w:t xml:space="preserve">Emojevwe Victor </w:t>
      </w:r>
      <w:r w:rsidRPr="008E4A32">
        <w:rPr>
          <w:szCs w:val="24"/>
        </w:rPr>
        <w:t>and Igweh J. C. (2012): Plasma Protein Profile in Children with HbAS and HbSS in Ughelli Government Hospital, Delta State, Nigeria.</w:t>
      </w:r>
      <w:r w:rsidRPr="008E4A32">
        <w:rPr>
          <w:b/>
          <w:szCs w:val="24"/>
        </w:rPr>
        <w:t xml:space="preserve"> </w:t>
      </w:r>
      <w:r w:rsidRPr="008E4A32">
        <w:rPr>
          <w:i/>
          <w:szCs w:val="24"/>
        </w:rPr>
        <w:t xml:space="preserve">Journal of Biological Science and Bioconservation </w:t>
      </w:r>
      <w:r w:rsidRPr="008E4A32">
        <w:rPr>
          <w:szCs w:val="24"/>
        </w:rPr>
        <w:t>4: 9-19</w:t>
      </w:r>
    </w:p>
    <w:p w:rsidR="00C64616" w:rsidRPr="008E4A32" w:rsidRDefault="00C64616" w:rsidP="008E4A32">
      <w:pPr>
        <w:numPr>
          <w:ilvl w:val="1"/>
          <w:numId w:val="8"/>
        </w:numPr>
        <w:spacing w:after="377" w:line="335" w:lineRule="auto"/>
        <w:ind w:left="709" w:hanging="567"/>
        <w:rPr>
          <w:szCs w:val="24"/>
        </w:rPr>
      </w:pPr>
      <w:r w:rsidRPr="008E4A32">
        <w:rPr>
          <w:b/>
          <w:szCs w:val="24"/>
        </w:rPr>
        <w:t>Emojevwe Victor (</w:t>
      </w:r>
      <w:r w:rsidRPr="008E4A32">
        <w:rPr>
          <w:szCs w:val="24"/>
        </w:rPr>
        <w:t xml:space="preserve">2012):  A Review of the Physiological Implications of Climate Change.   </w:t>
      </w:r>
      <w:r w:rsidRPr="008E4A32">
        <w:rPr>
          <w:i/>
          <w:szCs w:val="24"/>
        </w:rPr>
        <w:t>Advances in arts, social sciences and education research</w:t>
      </w:r>
      <w:r w:rsidRPr="008E4A32">
        <w:rPr>
          <w:szCs w:val="24"/>
        </w:rPr>
        <w:t xml:space="preserve">, </w:t>
      </w:r>
      <w:r w:rsidRPr="008E4A32">
        <w:rPr>
          <w:b/>
          <w:szCs w:val="24"/>
        </w:rPr>
        <w:t>2</w:t>
      </w:r>
      <w:r w:rsidRPr="008E4A32">
        <w:rPr>
          <w:szCs w:val="24"/>
        </w:rPr>
        <w:t xml:space="preserve"> (7): 250 - 258, </w:t>
      </w:r>
    </w:p>
    <w:p w:rsidR="00E31692" w:rsidRPr="008E4A32" w:rsidRDefault="00255E72" w:rsidP="008E4A32">
      <w:pPr>
        <w:numPr>
          <w:ilvl w:val="1"/>
          <w:numId w:val="8"/>
        </w:numPr>
        <w:spacing w:after="377" w:line="335" w:lineRule="auto"/>
        <w:ind w:left="709" w:hanging="567"/>
        <w:rPr>
          <w:szCs w:val="24"/>
        </w:rPr>
      </w:pPr>
      <w:r w:rsidRPr="008E4A32">
        <w:rPr>
          <w:b/>
          <w:szCs w:val="24"/>
        </w:rPr>
        <w:t>Emojevwe V. (2012)</w:t>
      </w:r>
      <w:r w:rsidRPr="008E4A32">
        <w:rPr>
          <w:szCs w:val="24"/>
        </w:rPr>
        <w:t xml:space="preserve">: HYPOGLYCAEMIC EFFECTS OF </w:t>
      </w:r>
      <w:r w:rsidRPr="008E4A32">
        <w:rPr>
          <w:i/>
          <w:szCs w:val="24"/>
        </w:rPr>
        <w:t xml:space="preserve">Cocos nucifera (Coconut) </w:t>
      </w:r>
      <w:r w:rsidRPr="008E4A32">
        <w:rPr>
          <w:szCs w:val="24"/>
        </w:rPr>
        <w:t xml:space="preserve">HUSK EXTRACT ON ALLOXAN INDUCED FEMALE DIABETIC WISTAR RATS. </w:t>
      </w:r>
      <w:r w:rsidRPr="008E4A32">
        <w:rPr>
          <w:i/>
          <w:szCs w:val="24"/>
        </w:rPr>
        <w:t>Continental Journal of  Medical Research</w:t>
      </w:r>
      <w:r w:rsidRPr="008E4A32">
        <w:rPr>
          <w:szCs w:val="24"/>
        </w:rPr>
        <w:t xml:space="preserve"> 6 (2): 5 - 10</w:t>
      </w:r>
      <w:r w:rsidR="00905E67" w:rsidRPr="008E4A32">
        <w:rPr>
          <w:szCs w:val="24"/>
        </w:rPr>
        <w:t xml:space="preserve"> </w:t>
      </w:r>
    </w:p>
    <w:p w:rsidR="00E31692" w:rsidRPr="008E4A32" w:rsidRDefault="00E31692" w:rsidP="008E4A32">
      <w:pPr>
        <w:numPr>
          <w:ilvl w:val="1"/>
          <w:numId w:val="8"/>
        </w:numPr>
        <w:spacing w:after="377" w:line="335" w:lineRule="auto"/>
        <w:ind w:left="709" w:hanging="567"/>
        <w:rPr>
          <w:szCs w:val="24"/>
        </w:rPr>
      </w:pPr>
      <w:r w:rsidRPr="008E4A32">
        <w:rPr>
          <w:b/>
          <w:szCs w:val="24"/>
        </w:rPr>
        <w:lastRenderedPageBreak/>
        <w:t>Emojevwe Victor (</w:t>
      </w:r>
      <w:r w:rsidRPr="008E4A32">
        <w:rPr>
          <w:szCs w:val="24"/>
        </w:rPr>
        <w:t>2013).</w:t>
      </w:r>
      <w:r w:rsidRPr="008E4A32">
        <w:rPr>
          <w:i/>
          <w:szCs w:val="24"/>
        </w:rPr>
        <w:t xml:space="preserve"> Cocos nucifera </w:t>
      </w:r>
      <w:r w:rsidRPr="008E4A32">
        <w:rPr>
          <w:szCs w:val="24"/>
        </w:rPr>
        <w:t xml:space="preserve">(COCONUT) FRUIT:  A REVIEW OF ITS </w:t>
      </w:r>
      <w:r w:rsidRPr="008E4A32">
        <w:rPr>
          <w:i/>
          <w:szCs w:val="24"/>
        </w:rPr>
        <w:t>MEDICAL PROPERTIES.</w:t>
      </w:r>
      <w:r w:rsidRPr="008E4A32">
        <w:rPr>
          <w:szCs w:val="24"/>
        </w:rPr>
        <w:t xml:space="preserve"> </w:t>
      </w:r>
      <w:r w:rsidRPr="008E4A32">
        <w:rPr>
          <w:i/>
          <w:szCs w:val="24"/>
        </w:rPr>
        <w:t>Advances in Agriculture, Sciences and Engineering Research.</w:t>
      </w:r>
      <w:r w:rsidRPr="008E4A32">
        <w:rPr>
          <w:b/>
          <w:szCs w:val="24"/>
        </w:rPr>
        <w:t xml:space="preserve"> 3</w:t>
      </w:r>
      <w:r w:rsidRPr="008E4A32">
        <w:rPr>
          <w:szCs w:val="24"/>
        </w:rPr>
        <w:t xml:space="preserve"> (3) Mar. 718 – 723.</w:t>
      </w:r>
    </w:p>
    <w:p w:rsidR="00E31692" w:rsidRPr="008E4A32" w:rsidRDefault="00E31692" w:rsidP="008E4A32">
      <w:pPr>
        <w:numPr>
          <w:ilvl w:val="1"/>
          <w:numId w:val="8"/>
        </w:numPr>
        <w:spacing w:after="377" w:line="335" w:lineRule="auto"/>
        <w:ind w:left="709" w:hanging="567"/>
        <w:rPr>
          <w:szCs w:val="24"/>
        </w:rPr>
      </w:pPr>
      <w:r w:rsidRPr="008E4A32">
        <w:rPr>
          <w:szCs w:val="24"/>
        </w:rPr>
        <w:t xml:space="preserve">Ojiezeh T.I, Okoko F.J and </w:t>
      </w:r>
      <w:r w:rsidRPr="008E4A32">
        <w:rPr>
          <w:b/>
          <w:szCs w:val="24"/>
        </w:rPr>
        <w:t>Emojevwe V. (</w:t>
      </w:r>
      <w:r w:rsidRPr="008E4A32">
        <w:rPr>
          <w:szCs w:val="24"/>
        </w:rPr>
        <w:t xml:space="preserve">2014). Effects of cation treatment on Body- organ weight ratio and pathophysiological changes in peritoneum cavity of female new-zealand rabbits. </w:t>
      </w:r>
      <w:r w:rsidRPr="008E4A32">
        <w:rPr>
          <w:i/>
          <w:szCs w:val="24"/>
        </w:rPr>
        <w:t xml:space="preserve">European scientific </w:t>
      </w:r>
      <w:r w:rsidR="00905E67" w:rsidRPr="008E4A32">
        <w:rPr>
          <w:i/>
          <w:szCs w:val="24"/>
        </w:rPr>
        <w:t>j</w:t>
      </w:r>
      <w:r w:rsidRPr="008E4A32">
        <w:rPr>
          <w:i/>
          <w:szCs w:val="24"/>
        </w:rPr>
        <w:t>ournal</w:t>
      </w:r>
      <w:r w:rsidRPr="008E4A32">
        <w:rPr>
          <w:szCs w:val="24"/>
        </w:rPr>
        <w:t>. June,: 10(18);283-291</w:t>
      </w:r>
    </w:p>
    <w:p w:rsidR="006D6A5A" w:rsidRPr="008E4A32" w:rsidRDefault="00E31692" w:rsidP="008E4A32">
      <w:pPr>
        <w:numPr>
          <w:ilvl w:val="1"/>
          <w:numId w:val="8"/>
        </w:numPr>
        <w:spacing w:after="377" w:line="335" w:lineRule="auto"/>
        <w:ind w:left="709" w:hanging="567"/>
        <w:rPr>
          <w:szCs w:val="24"/>
        </w:rPr>
      </w:pPr>
      <w:r w:rsidRPr="008E4A32">
        <w:rPr>
          <w:szCs w:val="24"/>
        </w:rPr>
        <w:t xml:space="preserve">Adjene, J.O, </w:t>
      </w:r>
      <w:r w:rsidRPr="008E4A32">
        <w:rPr>
          <w:b/>
          <w:szCs w:val="24"/>
        </w:rPr>
        <w:t>Emojevwe, V</w:t>
      </w:r>
      <w:r w:rsidRPr="008E4A32">
        <w:rPr>
          <w:szCs w:val="24"/>
        </w:rPr>
        <w:t xml:space="preserve"> and Igbigbi, P.S (2014): Morphological effects of long-term consumption of energy drinks on the intracranial visual relay centres of adult </w:t>
      </w:r>
      <w:r w:rsidR="00905E67" w:rsidRPr="008E4A32">
        <w:rPr>
          <w:szCs w:val="24"/>
        </w:rPr>
        <w:t>W</w:t>
      </w:r>
      <w:r w:rsidRPr="008E4A32">
        <w:rPr>
          <w:szCs w:val="24"/>
        </w:rPr>
        <w:t xml:space="preserve">istar rats. </w:t>
      </w:r>
      <w:r w:rsidRPr="008E4A32">
        <w:rPr>
          <w:i/>
          <w:szCs w:val="24"/>
        </w:rPr>
        <w:t>Anatomy Journal of Africa</w:t>
      </w:r>
      <w:r w:rsidRPr="008E4A32">
        <w:rPr>
          <w:szCs w:val="24"/>
        </w:rPr>
        <w:t xml:space="preserve">. </w:t>
      </w:r>
      <w:r w:rsidRPr="008E4A32">
        <w:rPr>
          <w:b/>
          <w:szCs w:val="24"/>
        </w:rPr>
        <w:t>3</w:t>
      </w:r>
      <w:r w:rsidRPr="008E4A32">
        <w:rPr>
          <w:szCs w:val="24"/>
        </w:rPr>
        <w:t xml:space="preserve"> (1): 275- 285</w:t>
      </w:r>
    </w:p>
    <w:p w:rsidR="00C64616" w:rsidRPr="008E4A32" w:rsidRDefault="00C64616" w:rsidP="008E4A32">
      <w:pPr>
        <w:numPr>
          <w:ilvl w:val="1"/>
          <w:numId w:val="8"/>
        </w:numPr>
        <w:spacing w:after="377" w:line="335" w:lineRule="auto"/>
        <w:ind w:left="709" w:hanging="567"/>
        <w:rPr>
          <w:szCs w:val="24"/>
        </w:rPr>
      </w:pPr>
      <w:r w:rsidRPr="008E4A32">
        <w:rPr>
          <w:szCs w:val="24"/>
        </w:rPr>
        <w:t xml:space="preserve">Adjene, J.O, </w:t>
      </w:r>
      <w:r w:rsidRPr="008E4A32">
        <w:rPr>
          <w:b/>
          <w:szCs w:val="24"/>
        </w:rPr>
        <w:t>Emojevwe, V</w:t>
      </w:r>
      <w:r w:rsidRPr="008E4A32">
        <w:rPr>
          <w:szCs w:val="24"/>
        </w:rPr>
        <w:t xml:space="preserve">, Idiapho D.E., (2014). Effects of long-term consumption of energy drink on the body and brain weights of adult </w:t>
      </w:r>
      <w:r w:rsidR="00905E67" w:rsidRPr="008E4A32">
        <w:rPr>
          <w:szCs w:val="24"/>
        </w:rPr>
        <w:t>W</w:t>
      </w:r>
      <w:r w:rsidRPr="008E4A32">
        <w:rPr>
          <w:szCs w:val="24"/>
        </w:rPr>
        <w:t xml:space="preserve">istar rats. </w:t>
      </w:r>
      <w:r w:rsidRPr="008E4A32">
        <w:rPr>
          <w:i/>
          <w:szCs w:val="24"/>
        </w:rPr>
        <w:t xml:space="preserve">Journal of </w:t>
      </w:r>
      <w:r w:rsidR="00905E67" w:rsidRPr="008E4A32">
        <w:rPr>
          <w:i/>
          <w:szCs w:val="24"/>
        </w:rPr>
        <w:t>E</w:t>
      </w:r>
      <w:r w:rsidRPr="008E4A32">
        <w:rPr>
          <w:i/>
          <w:szCs w:val="24"/>
        </w:rPr>
        <w:t>xperimental and clinical anatomy</w:t>
      </w:r>
      <w:r w:rsidRPr="008E4A32">
        <w:rPr>
          <w:szCs w:val="24"/>
        </w:rPr>
        <w:t>.</w:t>
      </w:r>
      <w:r w:rsidRPr="008E4A32">
        <w:rPr>
          <w:b/>
          <w:szCs w:val="24"/>
        </w:rPr>
        <w:t>13</w:t>
      </w:r>
      <w:r w:rsidRPr="008E4A32">
        <w:rPr>
          <w:szCs w:val="24"/>
        </w:rPr>
        <w:t>(1); 17-20,</w:t>
      </w:r>
      <w:r w:rsidRPr="008E4A32">
        <w:rPr>
          <w:b/>
          <w:szCs w:val="24"/>
        </w:rPr>
        <w:t xml:space="preserve"> </w:t>
      </w:r>
      <w:r w:rsidRPr="008E4A32">
        <w:rPr>
          <w:szCs w:val="24"/>
        </w:rPr>
        <w:t xml:space="preserve">  </w:t>
      </w:r>
    </w:p>
    <w:p w:rsidR="00C64616" w:rsidRPr="008E4A32" w:rsidRDefault="00C64616" w:rsidP="008E4A32">
      <w:pPr>
        <w:numPr>
          <w:ilvl w:val="1"/>
          <w:numId w:val="8"/>
        </w:numPr>
        <w:spacing w:after="377" w:line="335" w:lineRule="auto"/>
        <w:ind w:left="709" w:hanging="567"/>
        <w:rPr>
          <w:szCs w:val="24"/>
        </w:rPr>
      </w:pPr>
      <w:r w:rsidRPr="008E4A32">
        <w:rPr>
          <w:szCs w:val="24"/>
        </w:rPr>
        <w:t xml:space="preserve">Adjene, J.O, </w:t>
      </w:r>
      <w:r w:rsidRPr="008E4A32">
        <w:rPr>
          <w:b/>
          <w:szCs w:val="24"/>
        </w:rPr>
        <w:t>Emojevwe, V</w:t>
      </w:r>
      <w:r w:rsidRPr="008E4A32">
        <w:rPr>
          <w:szCs w:val="24"/>
        </w:rPr>
        <w:t xml:space="preserve">, Idiapho D.E and Igbigbi, P.S. (2014): Morphological effects of long-term consumption of energy drinks on the intracranial auditory Relay centres of adult </w:t>
      </w:r>
      <w:r w:rsidR="00905E67" w:rsidRPr="008E4A32">
        <w:rPr>
          <w:szCs w:val="24"/>
        </w:rPr>
        <w:t>W</w:t>
      </w:r>
      <w:r w:rsidRPr="008E4A32">
        <w:rPr>
          <w:szCs w:val="24"/>
        </w:rPr>
        <w:t xml:space="preserve">istar rats. </w:t>
      </w:r>
      <w:r w:rsidRPr="008E4A32">
        <w:rPr>
          <w:i/>
          <w:szCs w:val="24"/>
        </w:rPr>
        <w:t>Journal of Anatomical Sciences</w:t>
      </w:r>
      <w:r w:rsidRPr="008E4A32">
        <w:rPr>
          <w:szCs w:val="24"/>
        </w:rPr>
        <w:t xml:space="preserve">. </w:t>
      </w:r>
      <w:r w:rsidRPr="008E4A32">
        <w:rPr>
          <w:b/>
          <w:szCs w:val="24"/>
        </w:rPr>
        <w:t>5</w:t>
      </w:r>
      <w:r w:rsidRPr="008E4A32">
        <w:rPr>
          <w:szCs w:val="24"/>
        </w:rPr>
        <w:t xml:space="preserve">(1): 17-22,  </w:t>
      </w:r>
    </w:p>
    <w:p w:rsidR="006D6A5A" w:rsidRPr="008E4A32" w:rsidRDefault="00357092" w:rsidP="008E4A32">
      <w:pPr>
        <w:numPr>
          <w:ilvl w:val="1"/>
          <w:numId w:val="8"/>
        </w:numPr>
        <w:spacing w:after="377" w:line="335" w:lineRule="auto"/>
        <w:ind w:left="709" w:hanging="567"/>
        <w:rPr>
          <w:szCs w:val="24"/>
        </w:rPr>
      </w:pPr>
      <w:r w:rsidRPr="008E4A32">
        <w:rPr>
          <w:szCs w:val="24"/>
        </w:rPr>
        <w:t>Gbagbeke</w:t>
      </w:r>
      <w:r w:rsidRPr="008E4A32">
        <w:rPr>
          <w:szCs w:val="24"/>
          <w:vertAlign w:val="subscript"/>
        </w:rPr>
        <w:t xml:space="preserve">,  </w:t>
      </w:r>
      <w:r w:rsidRPr="008E4A32">
        <w:rPr>
          <w:szCs w:val="24"/>
        </w:rPr>
        <w:t xml:space="preserve"> K. O., Naiho, A. O., Okonkwo, B. C., Omoirri, M. A. </w:t>
      </w:r>
      <w:r w:rsidRPr="008E4A32">
        <w:rPr>
          <w:b/>
          <w:szCs w:val="24"/>
        </w:rPr>
        <w:t>Emojevwe</w:t>
      </w:r>
      <w:r w:rsidRPr="008E4A32">
        <w:rPr>
          <w:szCs w:val="24"/>
          <w:vertAlign w:val="subscript"/>
        </w:rPr>
        <w:t>,</w:t>
      </w:r>
      <w:r w:rsidRPr="008E4A32">
        <w:rPr>
          <w:szCs w:val="24"/>
        </w:rPr>
        <w:t xml:space="preserve"> </w:t>
      </w:r>
      <w:r w:rsidRPr="008E4A32">
        <w:rPr>
          <w:b/>
          <w:szCs w:val="24"/>
        </w:rPr>
        <w:t xml:space="preserve">V., </w:t>
      </w:r>
      <w:r w:rsidRPr="008E4A32">
        <w:rPr>
          <w:szCs w:val="24"/>
        </w:rPr>
        <w:t>Olowe G. T.</w:t>
      </w:r>
      <w:r w:rsidRPr="008E4A32">
        <w:rPr>
          <w:szCs w:val="24"/>
          <w:vertAlign w:val="subscript"/>
        </w:rPr>
        <w:t xml:space="preserve">  </w:t>
      </w:r>
      <w:r w:rsidRPr="008E4A32">
        <w:rPr>
          <w:szCs w:val="24"/>
        </w:rPr>
        <w:t xml:space="preserve">and Odigie, O. M. (2018).   Hepatic, Pancreatic, and Renal Histo-Morphologic Alterations in Administration of Aqueous and Ethanol Seed Extract of Buchholzia Coriacea in AlloxanInduced Diabetic Rats. </w:t>
      </w:r>
      <w:r w:rsidRPr="008E4A32">
        <w:rPr>
          <w:i/>
          <w:szCs w:val="24"/>
        </w:rPr>
        <w:t>Asian Journal of Medicine and Health. 12(1): 1-11.</w:t>
      </w:r>
    </w:p>
    <w:p w:rsidR="006D6A5A" w:rsidRPr="008E4A32" w:rsidRDefault="00357092" w:rsidP="008E4A32">
      <w:pPr>
        <w:numPr>
          <w:ilvl w:val="1"/>
          <w:numId w:val="8"/>
        </w:numPr>
        <w:spacing w:after="377" w:line="335" w:lineRule="auto"/>
        <w:ind w:left="709" w:hanging="567"/>
        <w:rPr>
          <w:szCs w:val="24"/>
        </w:rPr>
      </w:pPr>
      <w:r w:rsidRPr="008E4A32">
        <w:rPr>
          <w:szCs w:val="24"/>
        </w:rPr>
        <w:t xml:space="preserve">Iteire, K.A and </w:t>
      </w:r>
      <w:r w:rsidRPr="008E4A32">
        <w:rPr>
          <w:b/>
          <w:szCs w:val="24"/>
        </w:rPr>
        <w:t>Emojevwe,</w:t>
      </w:r>
      <w:r w:rsidRPr="008E4A32">
        <w:rPr>
          <w:szCs w:val="24"/>
        </w:rPr>
        <w:t xml:space="preserve"> </w:t>
      </w:r>
      <w:r w:rsidRPr="008E4A32">
        <w:rPr>
          <w:b/>
          <w:szCs w:val="24"/>
        </w:rPr>
        <w:t xml:space="preserve">V. </w:t>
      </w:r>
      <w:r w:rsidRPr="008E4A32">
        <w:rPr>
          <w:szCs w:val="24"/>
        </w:rPr>
        <w:t xml:space="preserve">(2019).     A sub-acute toxicity study to assess the effects of methanol extract of date palm fruit on kidney functions in adult Wistar rats.  </w:t>
      </w:r>
      <w:r w:rsidRPr="008E4A32">
        <w:rPr>
          <w:i/>
          <w:szCs w:val="24"/>
        </w:rPr>
        <w:t>Progress in Medical Sciences</w:t>
      </w:r>
      <w:r w:rsidRPr="008E4A32">
        <w:rPr>
          <w:szCs w:val="24"/>
        </w:rPr>
        <w:t>, 4 (1): 1–8</w:t>
      </w:r>
    </w:p>
    <w:p w:rsidR="006D6A5A" w:rsidRPr="008E4A32" w:rsidRDefault="00357092" w:rsidP="008E4A32">
      <w:pPr>
        <w:numPr>
          <w:ilvl w:val="1"/>
          <w:numId w:val="8"/>
        </w:numPr>
        <w:spacing w:after="377" w:line="335" w:lineRule="auto"/>
        <w:ind w:left="709" w:hanging="567"/>
        <w:rPr>
          <w:szCs w:val="24"/>
        </w:rPr>
      </w:pPr>
      <w:r w:rsidRPr="008E4A32">
        <w:rPr>
          <w:color w:val="212121"/>
          <w:szCs w:val="24"/>
          <w:shd w:val="clear" w:color="auto" w:fill="FFFFFF"/>
        </w:rPr>
        <w:t xml:space="preserve">Oyovwi, M. O., Nwangwa, E. K., Ben-Azu, B., Edesiri, T. P., </w:t>
      </w:r>
      <w:r w:rsidRPr="008E4A32">
        <w:rPr>
          <w:b/>
          <w:color w:val="212121"/>
          <w:szCs w:val="24"/>
          <w:shd w:val="clear" w:color="auto" w:fill="FFFFFF"/>
        </w:rPr>
        <w:t>Emojevwe, V.,</w:t>
      </w:r>
      <w:r w:rsidRPr="008E4A32">
        <w:rPr>
          <w:color w:val="212121"/>
          <w:szCs w:val="24"/>
          <w:shd w:val="clear" w:color="auto" w:fill="FFFFFF"/>
        </w:rPr>
        <w:t xml:space="preserve"> &amp; Igweh, J. C. (2021). Taurine and coenzyme Q10 synergistically prevent and reverse chlorpromazine-induced psycho-neuroendocrine changes and cataleptic behavio</w:t>
      </w:r>
      <w:r w:rsidR="00905E67" w:rsidRPr="008E4A32">
        <w:rPr>
          <w:color w:val="212121"/>
          <w:szCs w:val="24"/>
          <w:shd w:val="clear" w:color="auto" w:fill="FFFFFF"/>
        </w:rPr>
        <w:t>u</w:t>
      </w:r>
      <w:r w:rsidRPr="008E4A32">
        <w:rPr>
          <w:color w:val="212121"/>
          <w:szCs w:val="24"/>
          <w:shd w:val="clear" w:color="auto" w:fill="FFFFFF"/>
        </w:rPr>
        <w:t>r in rats. </w:t>
      </w:r>
      <w:r w:rsidRPr="008E4A32">
        <w:rPr>
          <w:i/>
          <w:iCs/>
          <w:color w:val="212121"/>
          <w:szCs w:val="24"/>
          <w:shd w:val="clear" w:color="auto" w:fill="FFFFFF"/>
        </w:rPr>
        <w:t>Naunyn-Schmiedeberg's archives of pharmacology</w:t>
      </w:r>
      <w:r w:rsidRPr="008E4A32">
        <w:rPr>
          <w:color w:val="212121"/>
          <w:szCs w:val="24"/>
          <w:shd w:val="clear" w:color="auto" w:fill="FFFFFF"/>
        </w:rPr>
        <w:t>, </w:t>
      </w:r>
      <w:r w:rsidRPr="008E4A32">
        <w:rPr>
          <w:i/>
          <w:iCs/>
          <w:color w:val="212121"/>
          <w:szCs w:val="24"/>
          <w:shd w:val="clear" w:color="auto" w:fill="FFFFFF"/>
        </w:rPr>
        <w:t>394</w:t>
      </w:r>
      <w:r w:rsidRPr="008E4A32">
        <w:rPr>
          <w:color w:val="212121"/>
          <w:szCs w:val="24"/>
          <w:shd w:val="clear" w:color="auto" w:fill="FFFFFF"/>
        </w:rPr>
        <w:t xml:space="preserve">(4), 717–734. </w:t>
      </w:r>
      <w:hyperlink r:id="rId10" w:history="1">
        <w:r w:rsidRPr="008E4A32">
          <w:rPr>
            <w:rStyle w:val="Hyperlink"/>
            <w:szCs w:val="24"/>
            <w:shd w:val="clear" w:color="auto" w:fill="FFFFFF"/>
          </w:rPr>
          <w:t>https://doi.org/10.1007/s00210-020-02003-z</w:t>
        </w:r>
      </w:hyperlink>
    </w:p>
    <w:p w:rsidR="006D6A5A" w:rsidRPr="008E4A32" w:rsidRDefault="006D6A5A" w:rsidP="008E4A32">
      <w:pPr>
        <w:numPr>
          <w:ilvl w:val="1"/>
          <w:numId w:val="8"/>
        </w:numPr>
        <w:spacing w:after="377" w:line="335" w:lineRule="auto"/>
        <w:ind w:left="709" w:hanging="567"/>
        <w:rPr>
          <w:rStyle w:val="Strong"/>
          <w:b w:val="0"/>
          <w:bCs w:val="0"/>
          <w:szCs w:val="24"/>
        </w:rPr>
      </w:pPr>
      <w:r w:rsidRPr="008E4A32">
        <w:rPr>
          <w:iCs/>
          <w:color w:val="262626"/>
          <w:szCs w:val="24"/>
          <w:shd w:val="clear" w:color="auto" w:fill="FFFFFF"/>
        </w:rPr>
        <w:t xml:space="preserve">Blessing O Omolaso, </w:t>
      </w:r>
      <w:r w:rsidRPr="008E4A32">
        <w:rPr>
          <w:b/>
          <w:iCs/>
          <w:color w:val="262626"/>
          <w:szCs w:val="24"/>
          <w:shd w:val="clear" w:color="auto" w:fill="FFFFFF"/>
        </w:rPr>
        <w:t>Victor Emojevwe</w:t>
      </w:r>
      <w:r w:rsidRPr="008E4A32">
        <w:rPr>
          <w:iCs/>
          <w:color w:val="262626"/>
          <w:szCs w:val="24"/>
          <w:shd w:val="clear" w:color="auto" w:fill="FFFFFF"/>
        </w:rPr>
        <w:t xml:space="preserve"> and Bolanle Zeenat Ajao</w:t>
      </w:r>
      <w:r w:rsidRPr="008E4A32">
        <w:rPr>
          <w:i/>
          <w:iCs/>
          <w:color w:val="262626"/>
          <w:szCs w:val="24"/>
          <w:shd w:val="clear" w:color="auto" w:fill="FFFFFF"/>
        </w:rPr>
        <w:t xml:space="preserve"> (2021). </w:t>
      </w:r>
      <w:r w:rsidRPr="008E4A32">
        <w:rPr>
          <w:bCs/>
          <w:color w:val="262626"/>
          <w:szCs w:val="24"/>
          <w:shd w:val="clear" w:color="auto" w:fill="FFFFFF"/>
        </w:rPr>
        <w:t xml:space="preserve">Effects of Methanol Fraction of Anarcardium Occidentale (Cashew) Bark Extract on Salt-Induced Hypertension in Rats. </w:t>
      </w:r>
      <w:r w:rsidRPr="008E4A32">
        <w:rPr>
          <w:rStyle w:val="Strong"/>
          <w:b w:val="0"/>
          <w:i/>
          <w:color w:val="262626"/>
          <w:szCs w:val="24"/>
          <w:shd w:val="clear" w:color="auto" w:fill="FFFFFF"/>
        </w:rPr>
        <w:t>Progress in Medical Sciences</w:t>
      </w:r>
      <w:r w:rsidRPr="008E4A32">
        <w:rPr>
          <w:rStyle w:val="Strong"/>
          <w:color w:val="262626"/>
          <w:szCs w:val="24"/>
          <w:shd w:val="clear" w:color="auto" w:fill="FFFFFF"/>
        </w:rPr>
        <w:t xml:space="preserve">, 5(2):1-7. </w:t>
      </w:r>
    </w:p>
    <w:p w:rsidR="005741AF" w:rsidRPr="008E4A32" w:rsidRDefault="006D6A5A" w:rsidP="008E4A32">
      <w:pPr>
        <w:numPr>
          <w:ilvl w:val="1"/>
          <w:numId w:val="8"/>
        </w:numPr>
        <w:spacing w:after="377" w:line="335" w:lineRule="auto"/>
        <w:ind w:left="709" w:hanging="567"/>
        <w:rPr>
          <w:szCs w:val="24"/>
        </w:rPr>
      </w:pPr>
      <w:r w:rsidRPr="008E4A32">
        <w:rPr>
          <w:szCs w:val="24"/>
          <w:shd w:val="clear" w:color="auto" w:fill="FFFFFF"/>
        </w:rPr>
        <w:lastRenderedPageBreak/>
        <w:t xml:space="preserve">Oyovwi Mega Obukohwo, Nwangwa Eze Kingsley, Rotu Arientare Rume and </w:t>
      </w:r>
      <w:r w:rsidRPr="008E4A32">
        <w:rPr>
          <w:b/>
          <w:szCs w:val="24"/>
          <w:shd w:val="clear" w:color="auto" w:fill="FFFFFF"/>
        </w:rPr>
        <w:t>Emojevwe Victor</w:t>
      </w:r>
      <w:r w:rsidRPr="008E4A32">
        <w:rPr>
          <w:szCs w:val="24"/>
          <w:shd w:val="clear" w:color="auto" w:fill="FFFFFF"/>
        </w:rPr>
        <w:t xml:space="preserve"> (2021). The Concept of Male Reproductive Anatomy, In</w:t>
      </w:r>
      <w:r w:rsidRPr="008E4A32">
        <w:rPr>
          <w:szCs w:val="24"/>
        </w:rPr>
        <w:t xml:space="preserve"> </w:t>
      </w:r>
      <w:r w:rsidRPr="008E4A32">
        <w:rPr>
          <w:szCs w:val="24"/>
          <w:shd w:val="clear" w:color="auto" w:fill="FFFFFF"/>
        </w:rPr>
        <w:t xml:space="preserve">Male Reproductive Anatomy, Dr. Wei Wu, IntechOpen, DOI: 10.5772/intechopen.99742. Available from: </w:t>
      </w:r>
      <w:hyperlink r:id="rId11" w:history="1">
        <w:r w:rsidRPr="008E4A32">
          <w:rPr>
            <w:rStyle w:val="Hyperlink"/>
            <w:szCs w:val="24"/>
            <w:shd w:val="clear" w:color="auto" w:fill="FFFFFF"/>
          </w:rPr>
          <w:t>https://www.intechopen.com/chapters/79167</w:t>
        </w:r>
      </w:hyperlink>
      <w:r w:rsidRPr="008E4A32">
        <w:rPr>
          <w:szCs w:val="24"/>
          <w:shd w:val="clear" w:color="auto" w:fill="FFFFFF"/>
        </w:rPr>
        <w:t xml:space="preserve"> </w:t>
      </w:r>
      <w:bookmarkStart w:id="0" w:name="bau0005"/>
    </w:p>
    <w:p w:rsidR="005741AF" w:rsidRPr="008E4A32" w:rsidRDefault="005741AF" w:rsidP="008E4A32">
      <w:pPr>
        <w:numPr>
          <w:ilvl w:val="1"/>
          <w:numId w:val="8"/>
        </w:numPr>
        <w:spacing w:after="377" w:line="335" w:lineRule="auto"/>
        <w:ind w:left="709" w:hanging="567"/>
        <w:rPr>
          <w:szCs w:val="24"/>
        </w:rPr>
      </w:pPr>
      <w:r w:rsidRPr="008E4A32">
        <w:rPr>
          <w:rStyle w:val="text"/>
          <w:color w:val="auto"/>
          <w:szCs w:val="24"/>
        </w:rPr>
        <w:t>Mega O.Oyovwi</w:t>
      </w:r>
      <w:bookmarkStart w:id="1" w:name="bau0010"/>
      <w:bookmarkEnd w:id="0"/>
      <w:r w:rsidRPr="008E4A32">
        <w:rPr>
          <w:color w:val="auto"/>
          <w:szCs w:val="24"/>
        </w:rPr>
        <w:t xml:space="preserve">, </w:t>
      </w:r>
      <w:r w:rsidRPr="008E4A32">
        <w:rPr>
          <w:rStyle w:val="text"/>
          <w:color w:val="auto"/>
          <w:szCs w:val="24"/>
        </w:rPr>
        <w:t>Benneth Ben-Azu</w:t>
      </w:r>
      <w:bookmarkStart w:id="2" w:name="bau0015"/>
      <w:bookmarkEnd w:id="1"/>
      <w:r w:rsidRPr="008E4A32">
        <w:rPr>
          <w:color w:val="auto"/>
          <w:szCs w:val="24"/>
        </w:rPr>
        <w:t xml:space="preserve"> </w:t>
      </w:r>
      <w:r w:rsidRPr="008E4A32">
        <w:rPr>
          <w:rStyle w:val="text"/>
          <w:color w:val="auto"/>
          <w:szCs w:val="24"/>
        </w:rPr>
        <w:t>Tesi P. Edesiri</w:t>
      </w:r>
      <w:bookmarkStart w:id="3" w:name="bau0020"/>
      <w:bookmarkEnd w:id="2"/>
      <w:r w:rsidRPr="008E4A32">
        <w:rPr>
          <w:color w:val="auto"/>
          <w:szCs w:val="24"/>
        </w:rPr>
        <w:t xml:space="preserve">, </w:t>
      </w:r>
      <w:r w:rsidRPr="008E4A32">
        <w:rPr>
          <w:rStyle w:val="text"/>
          <w:b/>
          <w:color w:val="auto"/>
          <w:szCs w:val="24"/>
        </w:rPr>
        <w:t>Emojevwe Victor</w:t>
      </w:r>
      <w:r w:rsidRPr="008E4A32">
        <w:rPr>
          <w:rStyle w:val="text"/>
          <w:color w:val="auto"/>
          <w:szCs w:val="24"/>
        </w:rPr>
        <w:t xml:space="preserve">, </w:t>
      </w:r>
      <w:bookmarkStart w:id="4" w:name="bau0025"/>
      <w:bookmarkEnd w:id="3"/>
      <w:r w:rsidRPr="008E4A32">
        <w:rPr>
          <w:rStyle w:val="text"/>
          <w:color w:val="auto"/>
          <w:szCs w:val="24"/>
        </w:rPr>
        <w:t>Rume A.Rotu</w:t>
      </w:r>
      <w:bookmarkStart w:id="5" w:name="bau0030"/>
      <w:bookmarkEnd w:id="4"/>
      <w:r w:rsidRPr="008E4A32">
        <w:rPr>
          <w:rStyle w:val="author-ref"/>
          <w:color w:val="auto"/>
          <w:szCs w:val="24"/>
          <w:vertAlign w:val="superscript"/>
        </w:rPr>
        <w:t xml:space="preserve">, </w:t>
      </w:r>
      <w:hyperlink r:id="rId12" w:anchor="!" w:history="1">
        <w:r w:rsidRPr="008E4A32">
          <w:rPr>
            <w:rStyle w:val="text"/>
            <w:color w:val="auto"/>
            <w:szCs w:val="24"/>
          </w:rPr>
          <w:t xml:space="preserve">Queen E.B.Ozegbe, </w:t>
        </w:r>
      </w:hyperlink>
      <w:bookmarkStart w:id="6" w:name="bau0035"/>
      <w:bookmarkEnd w:id="5"/>
      <w:r w:rsidRPr="008E4A32">
        <w:rPr>
          <w:color w:val="auto"/>
          <w:szCs w:val="24"/>
        </w:rPr>
        <w:fldChar w:fldCharType="begin"/>
      </w:r>
      <w:r w:rsidRPr="008E4A32">
        <w:rPr>
          <w:color w:val="auto"/>
          <w:szCs w:val="24"/>
        </w:rPr>
        <w:instrText xml:space="preserve"> HYPERLINK "https://www.sciencedirect.com/science/article/pii/S0753332221008052" \l "!" </w:instrText>
      </w:r>
      <w:r w:rsidRPr="008E4A32">
        <w:rPr>
          <w:color w:val="auto"/>
          <w:szCs w:val="24"/>
        </w:rPr>
        <w:fldChar w:fldCharType="separate"/>
      </w:r>
      <w:r w:rsidRPr="008E4A32">
        <w:rPr>
          <w:rStyle w:val="text"/>
          <w:color w:val="auto"/>
          <w:szCs w:val="24"/>
        </w:rPr>
        <w:t>Eze K.Nwangwa</w:t>
      </w:r>
      <w:r w:rsidRPr="008E4A32">
        <w:rPr>
          <w:rStyle w:val="author-ref"/>
          <w:color w:val="auto"/>
          <w:szCs w:val="24"/>
          <w:vertAlign w:val="superscript"/>
        </w:rPr>
        <w:t>b</w:t>
      </w:r>
      <w:r w:rsidRPr="008E4A32">
        <w:rPr>
          <w:color w:val="auto"/>
          <w:szCs w:val="24"/>
        </w:rPr>
        <w:fldChar w:fldCharType="end"/>
      </w:r>
      <w:bookmarkStart w:id="7" w:name="bau0040"/>
      <w:bookmarkEnd w:id="6"/>
      <w:r w:rsidRPr="008E4A32">
        <w:rPr>
          <w:color w:val="auto"/>
          <w:szCs w:val="24"/>
        </w:rPr>
        <w:t xml:space="preserve"> </w:t>
      </w:r>
      <w:r w:rsidRPr="008E4A32">
        <w:rPr>
          <w:rStyle w:val="text"/>
          <w:color w:val="auto"/>
          <w:szCs w:val="24"/>
        </w:rPr>
        <w:t xml:space="preserve">Vivian Atuadu </w:t>
      </w:r>
      <w:bookmarkStart w:id="8" w:name="bau0045"/>
      <w:bookmarkEnd w:id="7"/>
      <w:r w:rsidRPr="008E4A32">
        <w:rPr>
          <w:rStyle w:val="text"/>
          <w:color w:val="auto"/>
          <w:szCs w:val="24"/>
        </w:rPr>
        <w:t>Olusegun G.Adebayo</w:t>
      </w:r>
      <w:bookmarkEnd w:id="8"/>
      <w:r w:rsidRPr="008E4A32">
        <w:rPr>
          <w:rStyle w:val="text"/>
          <w:color w:val="auto"/>
          <w:szCs w:val="24"/>
        </w:rPr>
        <w:t>. (2021)</w:t>
      </w:r>
      <w:r w:rsidRPr="008E4A32">
        <w:rPr>
          <w:bCs/>
          <w:color w:val="505050"/>
          <w:kern w:val="36"/>
          <w:szCs w:val="24"/>
        </w:rPr>
        <w:t xml:space="preserve">. Kolaviron abates busulfan-induced episodic memory deficit and testicular dysfunction in rats: The implications for neuroendopathobiological changes during chemotherapy. </w:t>
      </w:r>
      <w:r w:rsidRPr="008E4A32">
        <w:rPr>
          <w:color w:val="505050"/>
          <w:szCs w:val="24"/>
        </w:rPr>
        <w:t xml:space="preserve">Biomedicine &amp; Pharmacotherapy </w:t>
      </w:r>
      <w:r w:rsidRPr="008E4A32">
        <w:rPr>
          <w:color w:val="2E2E2E"/>
          <w:szCs w:val="24"/>
        </w:rPr>
        <w:t xml:space="preserve">142, 112022. </w:t>
      </w:r>
      <w:hyperlink r:id="rId13" w:tgtFrame="_blank" w:tooltip="Persistent link using digital object identifier" w:history="1">
        <w:r w:rsidRPr="008E4A32">
          <w:rPr>
            <w:rStyle w:val="Hyperlink"/>
            <w:color w:val="0C7DBB"/>
            <w:szCs w:val="24"/>
            <w:u w:val="none"/>
          </w:rPr>
          <w:t>https://doi.org/10.1016/j.biopha.2021.112022</w:t>
        </w:r>
      </w:hyperlink>
    </w:p>
    <w:p w:rsidR="006D6A5A" w:rsidRPr="008E4A32" w:rsidRDefault="006D6A5A" w:rsidP="008E4A32">
      <w:pPr>
        <w:numPr>
          <w:ilvl w:val="1"/>
          <w:numId w:val="8"/>
        </w:numPr>
        <w:spacing w:after="377" w:line="335" w:lineRule="auto"/>
        <w:ind w:left="709" w:hanging="567"/>
        <w:rPr>
          <w:rStyle w:val="Hyperlink"/>
          <w:color w:val="000000"/>
          <w:szCs w:val="24"/>
          <w:u w:val="none"/>
        </w:rPr>
      </w:pPr>
      <w:r w:rsidRPr="008E4A32">
        <w:rPr>
          <w:color w:val="212121"/>
          <w:szCs w:val="24"/>
          <w:shd w:val="clear" w:color="auto" w:fill="FFFFFF"/>
        </w:rPr>
        <w:t xml:space="preserve">Oyovwi, M. O., Nwangwa, E. K., Ben-Azu, B., Rotue, R. A., Edesiri, T. P., </w:t>
      </w:r>
      <w:r w:rsidRPr="008E4A32">
        <w:rPr>
          <w:b/>
          <w:color w:val="212121"/>
          <w:szCs w:val="24"/>
          <w:shd w:val="clear" w:color="auto" w:fill="FFFFFF"/>
        </w:rPr>
        <w:t>Emojevwe, V.,</w:t>
      </w:r>
      <w:r w:rsidRPr="008E4A32">
        <w:rPr>
          <w:color w:val="212121"/>
          <w:szCs w:val="24"/>
          <w:shd w:val="clear" w:color="auto" w:fill="FFFFFF"/>
        </w:rPr>
        <w:t xml:space="preserve"> Igweh, J. C., &amp; Uruaka, C. I. (2021). Prevention and reversal of chlorpromazine</w:t>
      </w:r>
      <w:r w:rsidR="00905E67" w:rsidRPr="008E4A32">
        <w:rPr>
          <w:color w:val="212121"/>
          <w:szCs w:val="24"/>
          <w:shd w:val="clear" w:color="auto" w:fill="FFFFFF"/>
        </w:rPr>
        <w:t>-</w:t>
      </w:r>
      <w:r w:rsidRPr="008E4A32">
        <w:rPr>
          <w:color w:val="212121"/>
          <w:szCs w:val="24"/>
          <w:shd w:val="clear" w:color="auto" w:fill="FFFFFF"/>
        </w:rPr>
        <w:t>induced testicular dysfunction in rats by synergistic testicle-active flavonoids, taurine and coenzyme-10. </w:t>
      </w:r>
      <w:r w:rsidRPr="008E4A32">
        <w:rPr>
          <w:i/>
          <w:iCs/>
          <w:color w:val="212121"/>
          <w:szCs w:val="24"/>
          <w:shd w:val="clear" w:color="auto" w:fill="FFFFFF"/>
        </w:rPr>
        <w:t>Reproductive toxicology (Elmsford, N.Y.)</w:t>
      </w:r>
      <w:r w:rsidRPr="008E4A32">
        <w:rPr>
          <w:color w:val="212121"/>
          <w:szCs w:val="24"/>
          <w:shd w:val="clear" w:color="auto" w:fill="FFFFFF"/>
        </w:rPr>
        <w:t>, </w:t>
      </w:r>
      <w:r w:rsidRPr="008E4A32">
        <w:rPr>
          <w:i/>
          <w:iCs/>
          <w:color w:val="212121"/>
          <w:szCs w:val="24"/>
          <w:shd w:val="clear" w:color="auto" w:fill="FFFFFF"/>
        </w:rPr>
        <w:t>101</w:t>
      </w:r>
      <w:r w:rsidRPr="008E4A32">
        <w:rPr>
          <w:color w:val="212121"/>
          <w:szCs w:val="24"/>
          <w:shd w:val="clear" w:color="auto" w:fill="FFFFFF"/>
        </w:rPr>
        <w:t xml:space="preserve">, 50–62. </w:t>
      </w:r>
      <w:hyperlink r:id="rId14" w:history="1">
        <w:r w:rsidRPr="008E4A32">
          <w:rPr>
            <w:rStyle w:val="Hyperlink"/>
            <w:szCs w:val="24"/>
            <w:shd w:val="clear" w:color="auto" w:fill="FFFFFF"/>
          </w:rPr>
          <w:t>https://doi.org/10.1016/j.reprotox.2021.01.013</w:t>
        </w:r>
      </w:hyperlink>
    </w:p>
    <w:p w:rsidR="006D6A5A" w:rsidRPr="008E4A32" w:rsidRDefault="006D6A5A" w:rsidP="008E4A32">
      <w:pPr>
        <w:numPr>
          <w:ilvl w:val="1"/>
          <w:numId w:val="8"/>
        </w:numPr>
        <w:spacing w:after="377" w:line="335" w:lineRule="auto"/>
        <w:ind w:left="709" w:hanging="567"/>
        <w:rPr>
          <w:szCs w:val="24"/>
        </w:rPr>
      </w:pPr>
      <w:r w:rsidRPr="008E4A32">
        <w:rPr>
          <w:b/>
          <w:color w:val="303030"/>
          <w:szCs w:val="24"/>
          <w:shd w:val="clear" w:color="auto" w:fill="FFFFFF"/>
        </w:rPr>
        <w:t>Emojevwe, V.,</w:t>
      </w:r>
      <w:r w:rsidRPr="008E4A32">
        <w:rPr>
          <w:color w:val="303030"/>
          <w:szCs w:val="24"/>
          <w:shd w:val="clear" w:color="auto" w:fill="FFFFFF"/>
        </w:rPr>
        <w:t xml:space="preserve"> Naiho, A. O., Nwangwa, E. K., Oyovwi, M. O., Anachuna, K. K., Agbanifo-Chijiokwu, E., &amp; Daubry, T. (2022). Duration-dependent effects of high dose of phthalate exposure on semen quality in adult male rats. </w:t>
      </w:r>
      <w:r w:rsidRPr="008E4A32">
        <w:rPr>
          <w:i/>
          <w:iCs/>
          <w:color w:val="303030"/>
          <w:szCs w:val="24"/>
          <w:shd w:val="clear" w:color="auto" w:fill="FFFFFF"/>
        </w:rPr>
        <w:t>JBRA assisted reproduction</w:t>
      </w:r>
      <w:r w:rsidRPr="008E4A32">
        <w:rPr>
          <w:color w:val="303030"/>
          <w:szCs w:val="24"/>
          <w:shd w:val="clear" w:color="auto" w:fill="FFFFFF"/>
        </w:rPr>
        <w:t>, </w:t>
      </w:r>
      <w:r w:rsidRPr="008E4A32">
        <w:rPr>
          <w:i/>
          <w:iCs/>
          <w:color w:val="303030"/>
          <w:szCs w:val="24"/>
          <w:shd w:val="clear" w:color="auto" w:fill="FFFFFF"/>
        </w:rPr>
        <w:t>26</w:t>
      </w:r>
      <w:r w:rsidRPr="008E4A32">
        <w:rPr>
          <w:color w:val="303030"/>
          <w:szCs w:val="24"/>
          <w:shd w:val="clear" w:color="auto" w:fill="FFFFFF"/>
        </w:rPr>
        <w:t xml:space="preserve">(1), 53–61. </w:t>
      </w:r>
      <w:r w:rsidRPr="008E4A32">
        <w:rPr>
          <w:color w:val="00B0F0"/>
          <w:szCs w:val="24"/>
          <w:u w:val="single"/>
          <w:shd w:val="clear" w:color="auto" w:fill="FFFFFF"/>
        </w:rPr>
        <w:t>https://doi.org/</w:t>
      </w:r>
      <w:hyperlink r:id="rId15" w:tgtFrame="_blank" w:history="1">
        <w:r w:rsidRPr="008E4A32">
          <w:rPr>
            <w:rStyle w:val="Hyperlink"/>
            <w:color w:val="00B0F0"/>
            <w:szCs w:val="24"/>
            <w:shd w:val="clear" w:color="auto" w:fill="FFFFFF"/>
          </w:rPr>
          <w:t>10.5935/1518-0557.20210033</w:t>
        </w:r>
      </w:hyperlink>
    </w:p>
    <w:p w:rsidR="005741AF" w:rsidRPr="008E4A32" w:rsidRDefault="006D6A5A" w:rsidP="008E4A32">
      <w:pPr>
        <w:numPr>
          <w:ilvl w:val="1"/>
          <w:numId w:val="8"/>
        </w:numPr>
        <w:spacing w:after="377" w:line="335" w:lineRule="auto"/>
        <w:ind w:left="709" w:hanging="567"/>
        <w:rPr>
          <w:szCs w:val="24"/>
        </w:rPr>
      </w:pPr>
      <w:r w:rsidRPr="008E4A32">
        <w:rPr>
          <w:b/>
          <w:szCs w:val="24"/>
          <w:shd w:val="clear" w:color="auto" w:fill="FFFFFF"/>
        </w:rPr>
        <w:t>Emojevwe Victor</w:t>
      </w:r>
      <w:r w:rsidRPr="008E4A32">
        <w:rPr>
          <w:szCs w:val="24"/>
          <w:shd w:val="clear" w:color="auto" w:fill="FFFFFF"/>
        </w:rPr>
        <w:t>, Igiehon Osarugue, Oyovwi Mega Obukohwo, Nwangwa Eze Kingsley and Naiho Alexander Obidike (2021). Endocrine Functions of the Testes [Online First], In</w:t>
      </w:r>
      <w:r w:rsidR="00905E67" w:rsidRPr="008E4A32">
        <w:rPr>
          <w:szCs w:val="24"/>
          <w:shd w:val="clear" w:color="auto" w:fill="FFFFFF"/>
        </w:rPr>
        <w:t xml:space="preserve"> </w:t>
      </w:r>
      <w:r w:rsidRPr="008E4A32">
        <w:rPr>
          <w:szCs w:val="24"/>
          <w:shd w:val="clear" w:color="auto" w:fill="FFFFFF"/>
        </w:rPr>
        <w:t xml:space="preserve">Male Reproductive Anatomy, Dr. Wei Wu, IntechOpen, DOI: 10.5772/intechopen.101170. Available from: </w:t>
      </w:r>
      <w:hyperlink r:id="rId16" w:history="1">
        <w:r w:rsidRPr="008E4A32">
          <w:rPr>
            <w:rStyle w:val="Hyperlink"/>
            <w:szCs w:val="24"/>
            <w:shd w:val="clear" w:color="auto" w:fill="FFFFFF"/>
          </w:rPr>
          <w:t>https://www.intechopen.com/online-first/79287</w:t>
        </w:r>
      </w:hyperlink>
      <w:r w:rsidRPr="008E4A32">
        <w:rPr>
          <w:rStyle w:val="Hyperlink"/>
          <w:szCs w:val="24"/>
          <w:shd w:val="clear" w:color="auto" w:fill="FFFFFF"/>
        </w:rPr>
        <w:t xml:space="preserve"> </w:t>
      </w:r>
    </w:p>
    <w:p w:rsidR="005741AF" w:rsidRPr="008E4A32" w:rsidRDefault="005741AF" w:rsidP="008E4A32">
      <w:pPr>
        <w:numPr>
          <w:ilvl w:val="1"/>
          <w:numId w:val="8"/>
        </w:numPr>
        <w:spacing w:after="377" w:line="335" w:lineRule="auto"/>
        <w:ind w:left="709" w:hanging="567"/>
        <w:rPr>
          <w:szCs w:val="24"/>
        </w:rPr>
      </w:pPr>
      <w:r w:rsidRPr="0057696A">
        <w:rPr>
          <w:b/>
          <w:szCs w:val="24"/>
        </w:rPr>
        <w:t>Emojevwe, V.,</w:t>
      </w:r>
      <w:r w:rsidRPr="008E4A32">
        <w:rPr>
          <w:szCs w:val="24"/>
        </w:rPr>
        <w:t xml:space="preserve"> Nwangwa, E.K., Naiho, A.O. Ben-Azu B. (2022). Toxicological outcome of phthalate exposure on male fertility: Ameliorative impacts of the co-administration of N-acetylcysteine and zinc sulfate in rats. </w:t>
      </w:r>
      <w:r w:rsidRPr="008E4A32">
        <w:rPr>
          <w:i/>
          <w:szCs w:val="24"/>
        </w:rPr>
        <w:t>Middle East Fertil Soc J</w:t>
      </w:r>
      <w:r w:rsidRPr="008E4A32">
        <w:rPr>
          <w:szCs w:val="24"/>
        </w:rPr>
        <w:t xml:space="preserve">. 27, 5. </w:t>
      </w:r>
      <w:hyperlink r:id="rId17" w:history="1">
        <w:r w:rsidRPr="008E4A32">
          <w:rPr>
            <w:rStyle w:val="Hyperlink"/>
            <w:szCs w:val="24"/>
          </w:rPr>
          <w:t>https://doi.org/10.1186/s43043-022-00096-5</w:t>
        </w:r>
      </w:hyperlink>
      <w:r w:rsidRPr="008E4A32">
        <w:rPr>
          <w:szCs w:val="24"/>
        </w:rPr>
        <w:t xml:space="preserve"> </w:t>
      </w:r>
    </w:p>
    <w:p w:rsidR="005741AF" w:rsidRPr="008E4A32" w:rsidRDefault="005741AF" w:rsidP="008E4A32">
      <w:pPr>
        <w:numPr>
          <w:ilvl w:val="1"/>
          <w:numId w:val="8"/>
        </w:numPr>
        <w:spacing w:after="377" w:line="335" w:lineRule="auto"/>
        <w:ind w:left="709" w:hanging="567"/>
        <w:rPr>
          <w:rStyle w:val="Hyperlink"/>
          <w:color w:val="000000"/>
          <w:szCs w:val="24"/>
          <w:u w:val="none"/>
        </w:rPr>
      </w:pPr>
      <w:r w:rsidRPr="008E4A32">
        <w:rPr>
          <w:szCs w:val="24"/>
        </w:rPr>
        <w:t xml:space="preserve">Tesi, E. P., Ben-Azu, B., Mega, O. O., Mordi, J., Knowledge, O. O., Awele, E. D., Rotu, R. A., </w:t>
      </w:r>
      <w:r w:rsidRPr="008E4A32">
        <w:rPr>
          <w:b/>
          <w:szCs w:val="24"/>
        </w:rPr>
        <w:t xml:space="preserve">Emojevwe, V., </w:t>
      </w:r>
      <w:r w:rsidRPr="008E4A32">
        <w:rPr>
          <w:szCs w:val="24"/>
        </w:rPr>
        <w:t>Adebayo, O. G., &amp; Eneni, O. A.-E. (2022). Kolaviron, a flavonoid-rich extract ameliorates busulfan</w:t>
      </w:r>
      <w:r w:rsidR="00905E67" w:rsidRPr="008E4A32">
        <w:rPr>
          <w:szCs w:val="24"/>
        </w:rPr>
        <w:t>-</w:t>
      </w:r>
      <w:r w:rsidRPr="008E4A32">
        <w:rPr>
          <w:szCs w:val="24"/>
        </w:rPr>
        <w:t xml:space="preserve">induced chemo-brain and testicular damage in male rats through inhibition of oxidative stress, inflammatory, and apoptotic pathways. </w:t>
      </w:r>
      <w:r w:rsidRPr="008E4A32">
        <w:rPr>
          <w:i/>
          <w:szCs w:val="24"/>
        </w:rPr>
        <w:t>Journal of Food Biochemistry</w:t>
      </w:r>
      <w:r w:rsidRPr="008E4A32">
        <w:rPr>
          <w:szCs w:val="24"/>
        </w:rPr>
        <w:t xml:space="preserve">, (online first), e14071. </w:t>
      </w:r>
      <w:hyperlink r:id="rId18" w:history="1">
        <w:r w:rsidRPr="008E4A32">
          <w:rPr>
            <w:rStyle w:val="Hyperlink"/>
            <w:szCs w:val="24"/>
          </w:rPr>
          <w:t>https://doi.org/10.1111/jfbc.14071</w:t>
        </w:r>
      </w:hyperlink>
    </w:p>
    <w:p w:rsidR="005741AF" w:rsidRPr="008E4A32" w:rsidRDefault="005741AF" w:rsidP="008E4A32">
      <w:pPr>
        <w:numPr>
          <w:ilvl w:val="1"/>
          <w:numId w:val="8"/>
        </w:numPr>
        <w:spacing w:after="377" w:line="335" w:lineRule="auto"/>
        <w:ind w:left="709" w:hanging="567"/>
        <w:rPr>
          <w:rStyle w:val="Hyperlink"/>
          <w:color w:val="000000"/>
          <w:szCs w:val="24"/>
          <w:u w:val="none"/>
        </w:rPr>
      </w:pPr>
      <w:r w:rsidRPr="008E4A32">
        <w:rPr>
          <w:szCs w:val="24"/>
          <w:shd w:val="clear" w:color="auto" w:fill="FFFFFF"/>
        </w:rPr>
        <w:lastRenderedPageBreak/>
        <w:t xml:space="preserve">Oyovwi, M. O., Ben-Azu, B., Edesiri, T. P. ., Arientare, R. R. ., </w:t>
      </w:r>
      <w:r w:rsidRPr="008E4A32">
        <w:rPr>
          <w:b/>
          <w:szCs w:val="24"/>
          <w:shd w:val="clear" w:color="auto" w:fill="FFFFFF"/>
        </w:rPr>
        <w:t>Emojevwe, V</w:t>
      </w:r>
      <w:r w:rsidRPr="008E4A32">
        <w:rPr>
          <w:szCs w:val="24"/>
          <w:shd w:val="clear" w:color="auto" w:fill="FFFFFF"/>
        </w:rPr>
        <w:t>. ., Nwangwa, K. E., Edje, K. E. ., &amp; Adebayo, O. G. (2022). Lutein Attenuates Cyclosporin-induced Testicular Impairment in Male Rats through Modulation of Androgenic Hormones and Enzymes. </w:t>
      </w:r>
      <w:r w:rsidRPr="008E4A32">
        <w:rPr>
          <w:i/>
          <w:iCs/>
          <w:szCs w:val="24"/>
          <w:shd w:val="clear" w:color="auto" w:fill="FFFFFF"/>
        </w:rPr>
        <w:t>Pharmacology and Toxicology of Natural Medicines (ISSN: 2756-6838)</w:t>
      </w:r>
      <w:r w:rsidRPr="008E4A32">
        <w:rPr>
          <w:szCs w:val="24"/>
          <w:shd w:val="clear" w:color="auto" w:fill="FFFFFF"/>
        </w:rPr>
        <w:t>, </w:t>
      </w:r>
      <w:r w:rsidRPr="008E4A32">
        <w:rPr>
          <w:i/>
          <w:iCs/>
          <w:szCs w:val="24"/>
          <w:shd w:val="clear" w:color="auto" w:fill="FFFFFF"/>
        </w:rPr>
        <w:t>2</w:t>
      </w:r>
      <w:r w:rsidRPr="008E4A32">
        <w:rPr>
          <w:szCs w:val="24"/>
          <w:shd w:val="clear" w:color="auto" w:fill="FFFFFF"/>
        </w:rPr>
        <w:t xml:space="preserve">(1):12-24. </w:t>
      </w:r>
      <w:hyperlink r:id="rId19" w:history="1">
        <w:r w:rsidRPr="008E4A32">
          <w:rPr>
            <w:rStyle w:val="Hyperlink"/>
            <w:szCs w:val="24"/>
            <w:shd w:val="clear" w:color="auto" w:fill="FFFFFF"/>
          </w:rPr>
          <w:t>https://doi.org/10.52406/ptnm.v2i1.17</w:t>
        </w:r>
      </w:hyperlink>
    </w:p>
    <w:p w:rsidR="005741AF" w:rsidRPr="008E4A32" w:rsidRDefault="005741AF" w:rsidP="008E4A32">
      <w:pPr>
        <w:numPr>
          <w:ilvl w:val="1"/>
          <w:numId w:val="8"/>
        </w:numPr>
        <w:spacing w:after="377" w:line="335" w:lineRule="auto"/>
        <w:ind w:left="709" w:hanging="567"/>
        <w:rPr>
          <w:szCs w:val="24"/>
        </w:rPr>
      </w:pPr>
      <w:r w:rsidRPr="008E4A32">
        <w:rPr>
          <w:color w:val="000000" w:themeColor="text1"/>
          <w:szCs w:val="24"/>
          <w:shd w:val="clear" w:color="auto" w:fill="FFFFFF"/>
        </w:rPr>
        <w:t xml:space="preserve">Mega, O. O., Edesiri, T. P., </w:t>
      </w:r>
      <w:r w:rsidRPr="008E4A32">
        <w:rPr>
          <w:b/>
          <w:color w:val="000000" w:themeColor="text1"/>
          <w:szCs w:val="24"/>
          <w:shd w:val="clear" w:color="auto" w:fill="FFFFFF"/>
        </w:rPr>
        <w:t>Victor, E.,</w:t>
      </w:r>
      <w:r w:rsidRPr="008E4A32">
        <w:rPr>
          <w:color w:val="000000" w:themeColor="text1"/>
          <w:szCs w:val="24"/>
          <w:shd w:val="clear" w:color="auto" w:fill="FFFFFF"/>
        </w:rPr>
        <w:t xml:space="preserve"> Kingsley, N. E., Rume, R. A., Faith, F. Y., Simon, O. I., Oghenetega, B. O., &amp; Agbonifo-Chijiokwu, E. (2022). d-ribose- l-cysteine abrogates testicular maladaptive responses induced by polychlorinated bisphenol intoxication in rats via activation of the mTOR signaling pathway mediating inhibition of apoptosis, inflammation, and oxidonitrergic flux. </w:t>
      </w:r>
      <w:r w:rsidRPr="008E4A32">
        <w:rPr>
          <w:i/>
          <w:iCs/>
          <w:color w:val="000000" w:themeColor="text1"/>
          <w:szCs w:val="24"/>
          <w:shd w:val="clear" w:color="auto" w:fill="FFFFFF"/>
        </w:rPr>
        <w:t>Journal of biochemical and molecular toxicology</w:t>
      </w:r>
      <w:r w:rsidRPr="008E4A32">
        <w:rPr>
          <w:color w:val="000000" w:themeColor="text1"/>
          <w:szCs w:val="24"/>
          <w:shd w:val="clear" w:color="auto" w:fill="FFFFFF"/>
        </w:rPr>
        <w:t xml:space="preserve">, e23161. Advance online publication. </w:t>
      </w:r>
      <w:hyperlink r:id="rId20" w:history="1">
        <w:r w:rsidRPr="008E4A32">
          <w:rPr>
            <w:rStyle w:val="Hyperlink"/>
            <w:szCs w:val="24"/>
            <w:shd w:val="clear" w:color="auto" w:fill="FFFFFF"/>
          </w:rPr>
          <w:t>https://doi.org/10.1002/jbt.23161</w:t>
        </w:r>
      </w:hyperlink>
    </w:p>
    <w:p w:rsidR="006E438C" w:rsidRPr="008E4A32" w:rsidRDefault="005741AF" w:rsidP="008E4A32">
      <w:pPr>
        <w:numPr>
          <w:ilvl w:val="1"/>
          <w:numId w:val="8"/>
        </w:numPr>
        <w:spacing w:after="377" w:line="335" w:lineRule="auto"/>
        <w:ind w:left="709" w:hanging="567"/>
        <w:rPr>
          <w:rStyle w:val="Hyperlink"/>
          <w:color w:val="000000"/>
          <w:szCs w:val="24"/>
          <w:u w:val="none"/>
        </w:rPr>
      </w:pPr>
      <w:r w:rsidRPr="008E4A32">
        <w:rPr>
          <w:b/>
          <w:color w:val="000000" w:themeColor="text1"/>
          <w:szCs w:val="24"/>
          <w:shd w:val="clear" w:color="auto" w:fill="FFFFFF"/>
        </w:rPr>
        <w:t>Emojevwe, V.,</w:t>
      </w:r>
      <w:r w:rsidRPr="008E4A32">
        <w:rPr>
          <w:color w:val="000000" w:themeColor="text1"/>
          <w:szCs w:val="24"/>
          <w:shd w:val="clear" w:color="auto" w:fill="FFFFFF"/>
        </w:rPr>
        <w:t xml:space="preserve"> Nwangwa, E. K., Naiho, A. O., Oyovwi, M. O., Igiehon, O., Ogunwole, E., Makinde-Taylor, M. S., Ayotomide, O. A., Akinola, A. O., Edesiri, P. T., Oghenetega, B. O., &amp; Ovuakporaye, S. I. (2022). Therapeutic efficacy of N-acetylcysteine and zinc sulphate against di-(2-ethylhexyl) phthalate-induced testicular oxid</w:t>
      </w:r>
      <w:r w:rsidR="00905E67" w:rsidRPr="008E4A32">
        <w:rPr>
          <w:color w:val="000000" w:themeColor="text1"/>
          <w:szCs w:val="24"/>
          <w:shd w:val="clear" w:color="auto" w:fill="FFFFFF"/>
        </w:rPr>
        <w:t>e</w:t>
      </w:r>
      <w:r w:rsidRPr="008E4A32">
        <w:rPr>
          <w:color w:val="000000" w:themeColor="text1"/>
          <w:szCs w:val="24"/>
          <w:shd w:val="clear" w:color="auto" w:fill="FFFFFF"/>
        </w:rPr>
        <w:t>-nitrergic stress in male Wistar rat. </w:t>
      </w:r>
      <w:r w:rsidRPr="008E4A32">
        <w:rPr>
          <w:i/>
          <w:iCs/>
          <w:color w:val="000000" w:themeColor="text1"/>
          <w:szCs w:val="24"/>
          <w:shd w:val="clear" w:color="auto" w:fill="FFFFFF"/>
        </w:rPr>
        <w:t>Andrologia</w:t>
      </w:r>
      <w:r w:rsidRPr="008E4A32">
        <w:rPr>
          <w:color w:val="000000" w:themeColor="text1"/>
          <w:szCs w:val="24"/>
          <w:shd w:val="clear" w:color="auto" w:fill="FFFFFF"/>
        </w:rPr>
        <w:t>, e14508. Advance</w:t>
      </w:r>
      <w:r w:rsidR="00905E67" w:rsidRPr="008E4A32">
        <w:rPr>
          <w:color w:val="000000" w:themeColor="text1"/>
          <w:szCs w:val="24"/>
          <w:shd w:val="clear" w:color="auto" w:fill="FFFFFF"/>
        </w:rPr>
        <w:t>d</w:t>
      </w:r>
      <w:r w:rsidRPr="008E4A32">
        <w:rPr>
          <w:color w:val="000000" w:themeColor="text1"/>
          <w:szCs w:val="24"/>
          <w:shd w:val="clear" w:color="auto" w:fill="FFFFFF"/>
        </w:rPr>
        <w:t xml:space="preserve"> online publication. </w:t>
      </w:r>
      <w:hyperlink r:id="rId21" w:history="1">
        <w:r w:rsidR="00292CDA" w:rsidRPr="008E4A32">
          <w:rPr>
            <w:rStyle w:val="Hyperlink"/>
            <w:szCs w:val="24"/>
            <w:shd w:val="clear" w:color="auto" w:fill="FFFFFF"/>
          </w:rPr>
          <w:t>https://doi.org/10.1111/and.14508</w:t>
        </w:r>
      </w:hyperlink>
    </w:p>
    <w:p w:rsidR="006E438C" w:rsidRPr="008E4A32" w:rsidRDefault="006E438C" w:rsidP="008E4A32">
      <w:pPr>
        <w:numPr>
          <w:ilvl w:val="1"/>
          <w:numId w:val="8"/>
        </w:numPr>
        <w:spacing w:after="377" w:line="335" w:lineRule="auto"/>
        <w:ind w:left="709" w:hanging="567"/>
        <w:rPr>
          <w:rStyle w:val="Hyperlink"/>
          <w:color w:val="000000"/>
          <w:szCs w:val="24"/>
          <w:u w:val="none"/>
        </w:rPr>
      </w:pPr>
      <w:r w:rsidRPr="008E4A32">
        <w:rPr>
          <w:color w:val="000000" w:themeColor="text1"/>
          <w:szCs w:val="24"/>
          <w:shd w:val="clear" w:color="auto" w:fill="FFFFFF"/>
        </w:rPr>
        <w:t xml:space="preserve">Oyovwi, M. O., Ben-Azu, B., Edesiri, T. P. ., Arientare, R. R. ., </w:t>
      </w:r>
      <w:r w:rsidRPr="008E4A32">
        <w:rPr>
          <w:b/>
          <w:color w:val="000000" w:themeColor="text1"/>
          <w:szCs w:val="24"/>
          <w:shd w:val="clear" w:color="auto" w:fill="FFFFFF"/>
        </w:rPr>
        <w:t>Emojevwe, V</w:t>
      </w:r>
      <w:r w:rsidRPr="008E4A32">
        <w:rPr>
          <w:color w:val="000000" w:themeColor="text1"/>
          <w:szCs w:val="24"/>
          <w:shd w:val="clear" w:color="auto" w:fill="FFFFFF"/>
        </w:rPr>
        <w:t>. ., Nwangwa, K. E., Edje, K. E. ., &amp; Adebayo, O. G. (2022). Lutein Attenuates Cyclosporin-induced Testicular Impairment in Male Rats through Modulation of Androgenic Hormones and Enzymes. </w:t>
      </w:r>
      <w:r w:rsidRPr="008E4A32">
        <w:rPr>
          <w:i/>
          <w:iCs/>
          <w:color w:val="000000" w:themeColor="text1"/>
          <w:szCs w:val="24"/>
          <w:shd w:val="clear" w:color="auto" w:fill="FFFFFF"/>
        </w:rPr>
        <w:t>Pharmacology and Toxicology of Natural Medicines (ISSN: 2756-6838)</w:t>
      </w:r>
      <w:r w:rsidRPr="008E4A32">
        <w:rPr>
          <w:color w:val="000000" w:themeColor="text1"/>
          <w:szCs w:val="24"/>
          <w:shd w:val="clear" w:color="auto" w:fill="FFFFFF"/>
        </w:rPr>
        <w:t>, </w:t>
      </w:r>
      <w:r w:rsidRPr="008E4A32">
        <w:rPr>
          <w:i/>
          <w:iCs/>
          <w:color w:val="000000" w:themeColor="text1"/>
          <w:szCs w:val="24"/>
          <w:shd w:val="clear" w:color="auto" w:fill="FFFFFF"/>
        </w:rPr>
        <w:t>2</w:t>
      </w:r>
      <w:r w:rsidRPr="008E4A32">
        <w:rPr>
          <w:color w:val="000000" w:themeColor="text1"/>
          <w:szCs w:val="24"/>
          <w:shd w:val="clear" w:color="auto" w:fill="FFFFFF"/>
        </w:rPr>
        <w:t xml:space="preserve">(1):12-24. </w:t>
      </w:r>
      <w:hyperlink r:id="rId22" w:history="1">
        <w:r w:rsidRPr="008E4A32">
          <w:rPr>
            <w:rStyle w:val="Hyperlink"/>
            <w:color w:val="000000" w:themeColor="text1"/>
            <w:szCs w:val="24"/>
            <w:shd w:val="clear" w:color="auto" w:fill="FFFFFF"/>
          </w:rPr>
          <w:t>https://doi.org/10.52406/ptnm.v2i1.17</w:t>
        </w:r>
      </w:hyperlink>
    </w:p>
    <w:p w:rsidR="006E438C" w:rsidRPr="008E4A32" w:rsidRDefault="006E438C" w:rsidP="008E4A32">
      <w:pPr>
        <w:numPr>
          <w:ilvl w:val="1"/>
          <w:numId w:val="8"/>
        </w:numPr>
        <w:spacing w:after="377" w:line="335" w:lineRule="auto"/>
        <w:ind w:left="709" w:hanging="567"/>
        <w:rPr>
          <w:szCs w:val="24"/>
        </w:rPr>
      </w:pPr>
      <w:r w:rsidRPr="008E4A32">
        <w:rPr>
          <w:color w:val="212121"/>
          <w:szCs w:val="24"/>
          <w:shd w:val="clear" w:color="auto" w:fill="FFFFFF"/>
        </w:rPr>
        <w:t xml:space="preserve">Chijiokwu, E. A., Nwangwa, E. K., Oyovwi, M. O., </w:t>
      </w:r>
      <w:r w:rsidRPr="008E4A32">
        <w:rPr>
          <w:b/>
          <w:color w:val="212121"/>
          <w:szCs w:val="24"/>
          <w:shd w:val="clear" w:color="auto" w:fill="FFFFFF"/>
        </w:rPr>
        <w:t>Naiho, A. O.,</w:t>
      </w:r>
      <w:r w:rsidRPr="008E4A32">
        <w:rPr>
          <w:color w:val="212121"/>
          <w:szCs w:val="24"/>
          <w:shd w:val="clear" w:color="auto" w:fill="FFFFFF"/>
        </w:rPr>
        <w:t xml:space="preserve"> Emojevwe, V., Ohwin, E. P., Ehiwarior, P. A., Ojugbeli, E. T., Nwabuoku, U. S., Oghenetega, O. B., &amp; Ogheneyoma, O. O. (2022). Intermittent fasting and exercise therapy abate STZ-induced diabetotoxicity in rats through modulation of adipocytokines hormone, oxidative glucose metabolic, and </w:t>
      </w:r>
      <w:r w:rsidR="00905E67" w:rsidRPr="008E4A32">
        <w:rPr>
          <w:color w:val="212121"/>
          <w:szCs w:val="24"/>
          <w:shd w:val="clear" w:color="auto" w:fill="FFFFFF"/>
        </w:rPr>
        <w:t xml:space="preserve">the </w:t>
      </w:r>
      <w:r w:rsidRPr="008E4A32">
        <w:rPr>
          <w:color w:val="212121"/>
          <w:szCs w:val="24"/>
          <w:shd w:val="clear" w:color="auto" w:fill="FFFFFF"/>
        </w:rPr>
        <w:t>glycolytic pathway. </w:t>
      </w:r>
      <w:r w:rsidRPr="008E4A32">
        <w:rPr>
          <w:i/>
          <w:iCs/>
          <w:color w:val="212121"/>
          <w:szCs w:val="24"/>
          <w:shd w:val="clear" w:color="auto" w:fill="FFFFFF"/>
        </w:rPr>
        <w:t>Physiological reports</w:t>
      </w:r>
      <w:r w:rsidRPr="008E4A32">
        <w:rPr>
          <w:color w:val="212121"/>
          <w:szCs w:val="24"/>
          <w:shd w:val="clear" w:color="auto" w:fill="FFFFFF"/>
        </w:rPr>
        <w:t>, </w:t>
      </w:r>
      <w:r w:rsidRPr="008E4A32">
        <w:rPr>
          <w:i/>
          <w:iCs/>
          <w:color w:val="212121"/>
          <w:szCs w:val="24"/>
          <w:shd w:val="clear" w:color="auto" w:fill="FFFFFF"/>
        </w:rPr>
        <w:t>10</w:t>
      </w:r>
      <w:r w:rsidRPr="008E4A32">
        <w:rPr>
          <w:color w:val="212121"/>
          <w:szCs w:val="24"/>
          <w:shd w:val="clear" w:color="auto" w:fill="FFFFFF"/>
        </w:rPr>
        <w:t>(20), e15279.</w:t>
      </w:r>
    </w:p>
    <w:p w:rsidR="006E438C" w:rsidRPr="008E4A32" w:rsidRDefault="006E438C" w:rsidP="008E4A32">
      <w:pPr>
        <w:numPr>
          <w:ilvl w:val="1"/>
          <w:numId w:val="8"/>
        </w:numPr>
        <w:spacing w:after="377" w:line="335" w:lineRule="auto"/>
        <w:ind w:left="709" w:hanging="567"/>
        <w:rPr>
          <w:szCs w:val="24"/>
        </w:rPr>
      </w:pPr>
      <w:r w:rsidRPr="0057696A">
        <w:rPr>
          <w:b/>
          <w:color w:val="333333"/>
          <w:szCs w:val="24"/>
        </w:rPr>
        <w:t>V. Emojevwe</w:t>
      </w:r>
      <w:r w:rsidR="00905E67" w:rsidRPr="0057696A">
        <w:rPr>
          <w:b/>
          <w:color w:val="333333"/>
          <w:szCs w:val="24"/>
        </w:rPr>
        <w:t>,</w:t>
      </w:r>
      <w:r w:rsidR="00905E67" w:rsidRPr="008E4A32">
        <w:rPr>
          <w:color w:val="333333"/>
          <w:szCs w:val="24"/>
        </w:rPr>
        <w:t xml:space="preserve"> M. O. Oyovwi, D. A. Owodunni,</w:t>
      </w:r>
      <w:r w:rsidRPr="008E4A32">
        <w:rPr>
          <w:color w:val="333333"/>
          <w:szCs w:val="24"/>
        </w:rPr>
        <w:t xml:space="preserve"> </w:t>
      </w:r>
      <w:r w:rsidRPr="008E4A32">
        <w:rPr>
          <w:b/>
          <w:color w:val="333333"/>
          <w:szCs w:val="24"/>
        </w:rPr>
        <w:t>A. O. Naiho,</w:t>
      </w:r>
      <w:r w:rsidRPr="008E4A32">
        <w:rPr>
          <w:color w:val="333333"/>
          <w:szCs w:val="24"/>
        </w:rPr>
        <w:t xml:space="preserve"> O. Igiehon, S. I. Ovuakporaye (2022). </w:t>
      </w:r>
      <w:hyperlink r:id="rId23" w:history="1">
        <w:r w:rsidRPr="008E4A32">
          <w:rPr>
            <w:rStyle w:val="Hyperlink"/>
            <w:bCs/>
            <w:color w:val="6C6B3D"/>
            <w:szCs w:val="24"/>
            <w:u w:val="none"/>
          </w:rPr>
          <w:t>The reversal effects of </w:t>
        </w:r>
        <w:r w:rsidRPr="008E4A32">
          <w:rPr>
            <w:rStyle w:val="Hyperlink"/>
            <w:bCs/>
            <w:i/>
            <w:iCs/>
            <w:color w:val="6C6B3D"/>
            <w:szCs w:val="24"/>
            <w:u w:val="none"/>
          </w:rPr>
          <w:t>Irvingia gabonensis</w:t>
        </w:r>
        <w:r w:rsidRPr="008E4A32">
          <w:rPr>
            <w:rStyle w:val="Hyperlink"/>
            <w:bCs/>
            <w:color w:val="6C6B3D"/>
            <w:szCs w:val="24"/>
            <w:u w:val="none"/>
          </w:rPr>
          <w:t> seed extract on ethanol-induced hypertension in male Wistar rats</w:t>
        </w:r>
      </w:hyperlink>
      <w:r w:rsidRPr="008E4A32">
        <w:rPr>
          <w:bCs/>
          <w:color w:val="333333"/>
          <w:szCs w:val="24"/>
        </w:rPr>
        <w:t xml:space="preserve">. </w:t>
      </w:r>
      <w:r w:rsidRPr="008E4A32">
        <w:rPr>
          <w:color w:val="222222"/>
          <w:szCs w:val="24"/>
          <w:shd w:val="clear" w:color="auto" w:fill="FFFFFF"/>
        </w:rPr>
        <w:t>Ife Journal of Science, 24(2): 251-263.</w:t>
      </w:r>
    </w:p>
    <w:p w:rsidR="007E011B" w:rsidRPr="008E4A32" w:rsidRDefault="007E011B" w:rsidP="008E4A32">
      <w:pPr>
        <w:numPr>
          <w:ilvl w:val="1"/>
          <w:numId w:val="8"/>
        </w:numPr>
        <w:spacing w:after="377" w:line="335" w:lineRule="auto"/>
        <w:ind w:left="709" w:hanging="567"/>
        <w:rPr>
          <w:szCs w:val="24"/>
        </w:rPr>
      </w:pPr>
      <w:r w:rsidRPr="008E4A32">
        <w:rPr>
          <w:color w:val="222222"/>
          <w:szCs w:val="24"/>
          <w:shd w:val="clear" w:color="auto" w:fill="FFFFFF"/>
        </w:rPr>
        <w:lastRenderedPageBreak/>
        <w:t xml:space="preserve">Oghenetega, Onome B., Patrick G. Okwute, Maduka L. Nweke, Emeka W. Ugwuishi, Obukohwo M. Oyovwi, Gloria E. Oghenetega, </w:t>
      </w:r>
      <w:r w:rsidRPr="008E4A32">
        <w:rPr>
          <w:b/>
          <w:color w:val="222222"/>
          <w:szCs w:val="24"/>
          <w:shd w:val="clear" w:color="auto" w:fill="FFFFFF"/>
        </w:rPr>
        <w:t>Victor Emojevwe</w:t>
      </w:r>
      <w:r w:rsidRPr="008E4A32">
        <w:rPr>
          <w:color w:val="222222"/>
          <w:szCs w:val="24"/>
          <w:shd w:val="clear" w:color="auto" w:fill="FFFFFF"/>
        </w:rPr>
        <w:t>, and Tunde F. Abraham. (2022). "The Effects of Quercetin on Testicular Toxicity Induced by Water-soluble Fraction of Crude Oil in Male Wistar Rats." </w:t>
      </w:r>
      <w:r w:rsidRPr="008E4A32">
        <w:rPr>
          <w:i/>
          <w:iCs/>
          <w:color w:val="222222"/>
          <w:szCs w:val="24"/>
          <w:shd w:val="clear" w:color="auto" w:fill="FFFFFF"/>
        </w:rPr>
        <w:t>Nigerian Journal of Biochemistry and Molecular Biology</w:t>
      </w:r>
      <w:r w:rsidRPr="008E4A32">
        <w:rPr>
          <w:color w:val="222222"/>
          <w:szCs w:val="24"/>
          <w:shd w:val="clear" w:color="auto" w:fill="FFFFFF"/>
        </w:rPr>
        <w:t> 37(3) 222-228.</w:t>
      </w:r>
    </w:p>
    <w:p w:rsidR="00AF295C" w:rsidRPr="008E4A32" w:rsidRDefault="00AF295C" w:rsidP="008E4A32">
      <w:pPr>
        <w:numPr>
          <w:ilvl w:val="1"/>
          <w:numId w:val="8"/>
        </w:numPr>
        <w:spacing w:after="377" w:line="335" w:lineRule="auto"/>
        <w:ind w:left="709" w:hanging="567"/>
        <w:rPr>
          <w:szCs w:val="24"/>
        </w:rPr>
      </w:pPr>
      <w:r w:rsidRPr="008E4A32">
        <w:rPr>
          <w:color w:val="222222"/>
          <w:szCs w:val="24"/>
          <w:shd w:val="clear" w:color="auto" w:fill="FFFFFF"/>
        </w:rPr>
        <w:t xml:space="preserve">Chijiokwu, E.A., Nwangwa, E.K., Oyovwi, M.O., Ben-Azu, B., Naiho, A.O., Moke, E.G., </w:t>
      </w:r>
      <w:r w:rsidRPr="008E4A32">
        <w:rPr>
          <w:b/>
          <w:color w:val="222222"/>
          <w:szCs w:val="24"/>
          <w:shd w:val="clear" w:color="auto" w:fill="FFFFFF"/>
        </w:rPr>
        <w:t>Emojevwe, V.,</w:t>
      </w:r>
      <w:r w:rsidRPr="008E4A32">
        <w:rPr>
          <w:color w:val="222222"/>
          <w:szCs w:val="24"/>
          <w:shd w:val="clear" w:color="auto" w:fill="FFFFFF"/>
        </w:rPr>
        <w:t xml:space="preserve"> Ehiwarior, P.A. and Nwabuoku, U.S. (2023). Possible homeostatic, glucose uptake mechanisms and hepato-pancreatic histological effects of intermittent fasting, exercise, starvation, and honey in streptozotocin-induced diabetes in rats. </w:t>
      </w:r>
      <w:r w:rsidRPr="008E4A32">
        <w:rPr>
          <w:i/>
          <w:iCs/>
          <w:color w:val="222222"/>
          <w:szCs w:val="24"/>
          <w:shd w:val="clear" w:color="auto" w:fill="FFFFFF"/>
        </w:rPr>
        <w:t>Nutrire</w:t>
      </w:r>
      <w:r w:rsidRPr="008E4A32">
        <w:rPr>
          <w:color w:val="222222"/>
          <w:szCs w:val="24"/>
          <w:shd w:val="clear" w:color="auto" w:fill="FFFFFF"/>
        </w:rPr>
        <w:t>, </w:t>
      </w:r>
      <w:r w:rsidRPr="008E4A32">
        <w:rPr>
          <w:i/>
          <w:iCs/>
          <w:color w:val="222222"/>
          <w:szCs w:val="24"/>
          <w:shd w:val="clear" w:color="auto" w:fill="FFFFFF"/>
        </w:rPr>
        <w:t>48</w:t>
      </w:r>
      <w:r w:rsidRPr="008E4A32">
        <w:rPr>
          <w:color w:val="222222"/>
          <w:szCs w:val="24"/>
          <w:shd w:val="clear" w:color="auto" w:fill="FFFFFF"/>
        </w:rPr>
        <w:t>(1), 16.</w:t>
      </w:r>
    </w:p>
    <w:p w:rsidR="00AF295C" w:rsidRPr="008E4A32" w:rsidRDefault="00AF295C" w:rsidP="008E4A32">
      <w:pPr>
        <w:numPr>
          <w:ilvl w:val="1"/>
          <w:numId w:val="8"/>
        </w:numPr>
        <w:spacing w:after="377" w:line="335" w:lineRule="auto"/>
        <w:ind w:left="709" w:hanging="567"/>
        <w:rPr>
          <w:szCs w:val="24"/>
        </w:rPr>
      </w:pPr>
      <w:r w:rsidRPr="008E4A32">
        <w:rPr>
          <w:color w:val="222222"/>
          <w:szCs w:val="24"/>
          <w:shd w:val="clear" w:color="auto" w:fill="FFFFFF"/>
        </w:rPr>
        <w:t>Ogagayere, L. O., Naiho, A. O</w:t>
      </w:r>
      <w:r w:rsidRPr="008E4A32">
        <w:rPr>
          <w:b/>
          <w:color w:val="222222"/>
          <w:szCs w:val="24"/>
          <w:shd w:val="clear" w:color="auto" w:fill="FFFFFF"/>
        </w:rPr>
        <w:t>., Emojevwe, V.,</w:t>
      </w:r>
      <w:r w:rsidRPr="008E4A32">
        <w:rPr>
          <w:color w:val="222222"/>
          <w:szCs w:val="24"/>
          <w:shd w:val="clear" w:color="auto" w:fill="FFFFFF"/>
        </w:rPr>
        <w:t xml:space="preserve"> &amp; Igweh, J. C. (2023). Quercetin flavonoid and vitamin C recuperate kidney functions in potassium bromate-induced renal dysfunction in Wistar rats. </w:t>
      </w:r>
      <w:r w:rsidRPr="008E4A32">
        <w:rPr>
          <w:i/>
          <w:iCs/>
          <w:color w:val="222222"/>
          <w:szCs w:val="24"/>
          <w:shd w:val="clear" w:color="auto" w:fill="FFFFFF"/>
        </w:rPr>
        <w:t>Naunyn-Schmiedeberg's Archives of Pharmacology</w:t>
      </w:r>
      <w:r w:rsidRPr="008E4A32">
        <w:rPr>
          <w:color w:val="222222"/>
          <w:szCs w:val="24"/>
          <w:shd w:val="clear" w:color="auto" w:fill="FFFFFF"/>
        </w:rPr>
        <w:t>, 1-8.</w:t>
      </w:r>
    </w:p>
    <w:p w:rsidR="00164514" w:rsidRPr="008E4A32" w:rsidRDefault="00164514" w:rsidP="008E4A32">
      <w:pPr>
        <w:numPr>
          <w:ilvl w:val="1"/>
          <w:numId w:val="8"/>
        </w:numPr>
        <w:spacing w:after="377" w:line="335" w:lineRule="auto"/>
        <w:ind w:left="709" w:hanging="567"/>
        <w:rPr>
          <w:szCs w:val="24"/>
        </w:rPr>
      </w:pPr>
      <w:r w:rsidRPr="008E4A32">
        <w:rPr>
          <w:color w:val="222222"/>
          <w:szCs w:val="24"/>
          <w:shd w:val="clear" w:color="auto" w:fill="FFFFFF"/>
        </w:rPr>
        <w:t xml:space="preserve">Oyovwi, M. O., Oghenetega, O. B., </w:t>
      </w:r>
      <w:r w:rsidRPr="004D316B">
        <w:rPr>
          <w:b/>
          <w:color w:val="222222"/>
          <w:szCs w:val="24"/>
          <w:shd w:val="clear" w:color="auto" w:fill="FFFFFF"/>
        </w:rPr>
        <w:t>Victor, E.,</w:t>
      </w:r>
      <w:r w:rsidRPr="008E4A32">
        <w:rPr>
          <w:color w:val="222222"/>
          <w:szCs w:val="24"/>
          <w:shd w:val="clear" w:color="auto" w:fill="FFFFFF"/>
        </w:rPr>
        <w:t xml:space="preserve"> Faith, F. Y., &amp; Uchechukwu, J. G. (2023). Quercetin protects against levetiracetam</w:t>
      </w:r>
      <w:r w:rsidR="006D0E27">
        <w:rPr>
          <w:color w:val="222222"/>
          <w:szCs w:val="24"/>
          <w:shd w:val="clear" w:color="auto" w:fill="FFFFFF"/>
        </w:rPr>
        <w:t>-</w:t>
      </w:r>
      <w:r w:rsidRPr="008E4A32">
        <w:rPr>
          <w:color w:val="222222"/>
          <w:szCs w:val="24"/>
          <w:shd w:val="clear" w:color="auto" w:fill="FFFFFF"/>
        </w:rPr>
        <w:t>induced gonadotoxicity in rats. </w:t>
      </w:r>
      <w:r w:rsidRPr="008E4A32">
        <w:rPr>
          <w:i/>
          <w:iCs/>
          <w:color w:val="222222"/>
          <w:szCs w:val="24"/>
          <w:shd w:val="clear" w:color="auto" w:fill="FFFFFF"/>
        </w:rPr>
        <w:t>Toxicology</w:t>
      </w:r>
      <w:r w:rsidRPr="008E4A32">
        <w:rPr>
          <w:color w:val="222222"/>
          <w:szCs w:val="24"/>
          <w:shd w:val="clear" w:color="auto" w:fill="FFFFFF"/>
        </w:rPr>
        <w:t>, </w:t>
      </w:r>
      <w:r w:rsidRPr="008E4A32">
        <w:rPr>
          <w:i/>
          <w:iCs/>
          <w:color w:val="222222"/>
          <w:szCs w:val="24"/>
          <w:shd w:val="clear" w:color="auto" w:fill="FFFFFF"/>
        </w:rPr>
        <w:t>491</w:t>
      </w:r>
      <w:r w:rsidRPr="008E4A32">
        <w:rPr>
          <w:color w:val="222222"/>
          <w:szCs w:val="24"/>
          <w:shd w:val="clear" w:color="auto" w:fill="FFFFFF"/>
        </w:rPr>
        <w:t>, 153518.</w:t>
      </w:r>
    </w:p>
    <w:p w:rsidR="00AF295C" w:rsidRPr="008E4A32" w:rsidRDefault="00AF295C" w:rsidP="008E4A32">
      <w:pPr>
        <w:numPr>
          <w:ilvl w:val="1"/>
          <w:numId w:val="8"/>
        </w:numPr>
        <w:spacing w:after="377" w:line="335" w:lineRule="auto"/>
        <w:ind w:left="709" w:hanging="567"/>
        <w:rPr>
          <w:szCs w:val="24"/>
        </w:rPr>
      </w:pPr>
      <w:r w:rsidRPr="008E4A32">
        <w:rPr>
          <w:color w:val="222222"/>
          <w:szCs w:val="24"/>
          <w:shd w:val="clear" w:color="auto" w:fill="FFFFFF"/>
        </w:rPr>
        <w:t xml:space="preserve">Akinlolu, A., </w:t>
      </w:r>
      <w:r w:rsidRPr="008E4A32">
        <w:rPr>
          <w:b/>
          <w:color w:val="222222"/>
          <w:szCs w:val="24"/>
          <w:shd w:val="clear" w:color="auto" w:fill="FFFFFF"/>
        </w:rPr>
        <w:t>Emojevwe, V.,</w:t>
      </w:r>
      <w:r w:rsidRPr="008E4A32">
        <w:rPr>
          <w:color w:val="222222"/>
          <w:szCs w:val="24"/>
          <w:shd w:val="clear" w:color="auto" w:fill="FFFFFF"/>
        </w:rPr>
        <w:t xml:space="preserve"> Uwejigho, R., Ilesanmi, J., Owolabi, R., &amp; Igandan, A. (2023). Neuro-protective potentials of N-acetylcysteine and zinc against di (2-ethylhexyl)-phthalate-induced neuro-histopathology and dys-regulations of Dopamine and Glutamate in rat brain. </w:t>
      </w:r>
      <w:r w:rsidRPr="008E4A32">
        <w:rPr>
          <w:i/>
          <w:iCs/>
          <w:color w:val="222222"/>
          <w:szCs w:val="24"/>
          <w:shd w:val="clear" w:color="auto" w:fill="FFFFFF"/>
        </w:rPr>
        <w:t>Journal of Environmental Science and Health, Part A</w:t>
      </w:r>
      <w:r w:rsidRPr="008E4A32">
        <w:rPr>
          <w:color w:val="222222"/>
          <w:szCs w:val="24"/>
          <w:shd w:val="clear" w:color="auto" w:fill="FFFFFF"/>
        </w:rPr>
        <w:t>, </w:t>
      </w:r>
      <w:r w:rsidRPr="008E4A32">
        <w:rPr>
          <w:i/>
          <w:iCs/>
          <w:color w:val="222222"/>
          <w:szCs w:val="24"/>
          <w:shd w:val="clear" w:color="auto" w:fill="FFFFFF"/>
        </w:rPr>
        <w:t>58</w:t>
      </w:r>
      <w:r w:rsidRPr="008E4A32">
        <w:rPr>
          <w:color w:val="222222"/>
          <w:szCs w:val="24"/>
          <w:shd w:val="clear" w:color="auto" w:fill="FFFFFF"/>
        </w:rPr>
        <w:t>(1), 81-90.</w:t>
      </w:r>
      <w:bookmarkStart w:id="9" w:name="_GoBack"/>
      <w:bookmarkEnd w:id="9"/>
    </w:p>
    <w:p w:rsidR="007E011B" w:rsidRPr="008E4A32" w:rsidRDefault="007E011B" w:rsidP="008E4A32">
      <w:pPr>
        <w:numPr>
          <w:ilvl w:val="1"/>
          <w:numId w:val="8"/>
        </w:numPr>
        <w:spacing w:after="377" w:line="335" w:lineRule="auto"/>
        <w:ind w:left="709" w:hanging="567"/>
        <w:rPr>
          <w:szCs w:val="24"/>
        </w:rPr>
      </w:pPr>
      <w:r w:rsidRPr="008E4A32">
        <w:rPr>
          <w:color w:val="222222"/>
          <w:szCs w:val="24"/>
          <w:shd w:val="clear" w:color="auto" w:fill="FFFFFF"/>
        </w:rPr>
        <w:t xml:space="preserve">Obukohwo, O. M., Oghenetega, O. B., Faith, F. Y., </w:t>
      </w:r>
      <w:r w:rsidRPr="008E4A32">
        <w:rPr>
          <w:b/>
          <w:color w:val="222222"/>
          <w:szCs w:val="24"/>
          <w:shd w:val="clear" w:color="auto" w:fill="FFFFFF"/>
        </w:rPr>
        <w:t>Victor, E</w:t>
      </w:r>
      <w:r w:rsidRPr="008E4A32">
        <w:rPr>
          <w:color w:val="222222"/>
          <w:szCs w:val="24"/>
          <w:shd w:val="clear" w:color="auto" w:fill="FFFFFF"/>
        </w:rPr>
        <w:t>., Rume, R. A., Uchechukwu, J. G., &amp; Abioye, O. A. (2023). Protein kinase inhibitors affect spermatogenic functions and blood</w:t>
      </w:r>
      <w:r w:rsidR="006D0E27">
        <w:rPr>
          <w:color w:val="222222"/>
          <w:szCs w:val="24"/>
          <w:shd w:val="clear" w:color="auto" w:fill="FFFFFF"/>
        </w:rPr>
        <w:t>-</w:t>
      </w:r>
      <w:r w:rsidRPr="008E4A32">
        <w:rPr>
          <w:color w:val="222222"/>
          <w:szCs w:val="24"/>
          <w:shd w:val="clear" w:color="auto" w:fill="FFFFFF"/>
        </w:rPr>
        <w:t>testis barrier remodelling: A scoping review. </w:t>
      </w:r>
      <w:r w:rsidRPr="008E4A32">
        <w:rPr>
          <w:i/>
          <w:iCs/>
          <w:color w:val="222222"/>
          <w:szCs w:val="24"/>
          <w:shd w:val="clear" w:color="auto" w:fill="FFFFFF"/>
        </w:rPr>
        <w:t>Asian Pacific Journal of Reproduction</w:t>
      </w:r>
      <w:r w:rsidRPr="008E4A32">
        <w:rPr>
          <w:color w:val="222222"/>
          <w:szCs w:val="24"/>
          <w:shd w:val="clear" w:color="auto" w:fill="FFFFFF"/>
        </w:rPr>
        <w:t>, </w:t>
      </w:r>
      <w:r w:rsidRPr="008E4A32">
        <w:rPr>
          <w:i/>
          <w:iCs/>
          <w:color w:val="222222"/>
          <w:szCs w:val="24"/>
          <w:shd w:val="clear" w:color="auto" w:fill="FFFFFF"/>
        </w:rPr>
        <w:t>12</w:t>
      </w:r>
      <w:r w:rsidRPr="008E4A32">
        <w:rPr>
          <w:color w:val="222222"/>
          <w:szCs w:val="24"/>
          <w:shd w:val="clear" w:color="auto" w:fill="FFFFFF"/>
        </w:rPr>
        <w:t>(3), 97-108.</w:t>
      </w:r>
    </w:p>
    <w:p w:rsidR="0015407B" w:rsidRDefault="0015407B" w:rsidP="0015407B">
      <w:pPr>
        <w:spacing w:after="129" w:line="240" w:lineRule="auto"/>
        <w:ind w:left="-5" w:right="-15"/>
        <w:jc w:val="left"/>
      </w:pPr>
      <w:r>
        <w:rPr>
          <w:b/>
        </w:rPr>
        <w:t xml:space="preserve">REFEREES: </w:t>
      </w:r>
      <w:r>
        <w:t xml:space="preserve">  </w:t>
      </w:r>
    </w:p>
    <w:p w:rsidR="0015407B" w:rsidRDefault="0015407B" w:rsidP="0015407B">
      <w:pPr>
        <w:pStyle w:val="ListParagraph"/>
        <w:numPr>
          <w:ilvl w:val="1"/>
          <w:numId w:val="6"/>
        </w:numPr>
        <w:spacing w:line="240" w:lineRule="auto"/>
        <w:ind w:hanging="520"/>
        <w:jc w:val="left"/>
      </w:pPr>
      <w:r>
        <w:rPr>
          <w:b/>
        </w:rPr>
        <w:t>PROF</w:t>
      </w:r>
      <w:r>
        <w:t xml:space="preserve">. </w:t>
      </w:r>
      <w:r w:rsidRPr="00B44396">
        <w:rPr>
          <w:b/>
        </w:rPr>
        <w:t>A</w:t>
      </w:r>
      <w:r>
        <w:rPr>
          <w:b/>
        </w:rPr>
        <w:t>LEXANDER</w:t>
      </w:r>
      <w:r w:rsidRPr="00B44396">
        <w:rPr>
          <w:b/>
        </w:rPr>
        <w:t xml:space="preserve"> O</w:t>
      </w:r>
      <w:r>
        <w:rPr>
          <w:b/>
        </w:rPr>
        <w:t>.</w:t>
      </w:r>
      <w:r w:rsidRPr="00B44396">
        <w:rPr>
          <w:b/>
        </w:rPr>
        <w:t xml:space="preserve"> NAIHO </w:t>
      </w:r>
      <w:r w:rsidRPr="00B44396">
        <w:rPr>
          <w:b/>
          <w:i/>
        </w:rPr>
        <w:t>(B.Sc., MB; B.S, M.Sc., PhD)</w:t>
      </w:r>
      <w:r w:rsidRPr="00B44396">
        <w:rPr>
          <w:b/>
        </w:rPr>
        <w:t xml:space="preserve"> </w:t>
      </w:r>
      <w:r>
        <w:t xml:space="preserve">  </w:t>
      </w:r>
    </w:p>
    <w:p w:rsidR="0015407B" w:rsidRDefault="0015407B" w:rsidP="0015407B">
      <w:pPr>
        <w:ind w:left="749"/>
      </w:pPr>
      <w:r>
        <w:t>Professor of Physiology,</w:t>
      </w:r>
    </w:p>
    <w:p w:rsidR="0015407B" w:rsidRDefault="0015407B" w:rsidP="0015407B">
      <w:pPr>
        <w:ind w:left="749"/>
      </w:pPr>
      <w:r>
        <w:t xml:space="preserve">Department of Physiology,    </w:t>
      </w:r>
    </w:p>
    <w:p w:rsidR="0015407B" w:rsidRDefault="0015407B" w:rsidP="0015407B">
      <w:pPr>
        <w:ind w:left="749"/>
      </w:pPr>
      <w:r>
        <w:t xml:space="preserve">Delta State University,    </w:t>
      </w:r>
    </w:p>
    <w:p w:rsidR="0015407B" w:rsidRDefault="0015407B" w:rsidP="0015407B">
      <w:pPr>
        <w:ind w:left="749"/>
      </w:pPr>
      <w:r>
        <w:t xml:space="preserve">Abraka, Delta State, Nigeria   </w:t>
      </w:r>
    </w:p>
    <w:p w:rsidR="0015407B" w:rsidRDefault="0015407B" w:rsidP="0015407B">
      <w:pPr>
        <w:ind w:left="749"/>
      </w:pPr>
      <w:r>
        <w:t xml:space="preserve">Gsm +2347032278961  </w:t>
      </w:r>
    </w:p>
    <w:p w:rsidR="0015407B" w:rsidRDefault="0015407B" w:rsidP="0015407B">
      <w:pPr>
        <w:ind w:left="749"/>
      </w:pPr>
      <w:r>
        <w:t xml:space="preserve">Email: </w:t>
      </w:r>
      <w:hyperlink r:id="rId24" w:history="1">
        <w:r w:rsidRPr="005A6E85">
          <w:rPr>
            <w:rStyle w:val="Hyperlink"/>
          </w:rPr>
          <w:t>obidikealex@yahoo.com</w:t>
        </w:r>
      </w:hyperlink>
    </w:p>
    <w:p w:rsidR="0015407B" w:rsidRDefault="0015407B" w:rsidP="0015407B">
      <w:pPr>
        <w:ind w:left="749"/>
      </w:pPr>
    </w:p>
    <w:p w:rsidR="0015407B" w:rsidRPr="00262669" w:rsidRDefault="0015407B" w:rsidP="0015407B">
      <w:pPr>
        <w:pStyle w:val="ListParagraph"/>
        <w:numPr>
          <w:ilvl w:val="1"/>
          <w:numId w:val="6"/>
        </w:numPr>
        <w:spacing w:after="140" w:line="240" w:lineRule="auto"/>
        <w:ind w:hanging="378"/>
        <w:jc w:val="left"/>
      </w:pPr>
      <w:r>
        <w:rPr>
          <w:b/>
        </w:rPr>
        <w:lastRenderedPageBreak/>
        <w:t>DR MEGA OYOVWI</w:t>
      </w:r>
      <w:r w:rsidRPr="004C20D2">
        <w:rPr>
          <w:b/>
        </w:rPr>
        <w:t xml:space="preserve"> </w:t>
      </w:r>
      <w:r w:rsidRPr="004C20D2">
        <w:rPr>
          <w:b/>
          <w:i/>
        </w:rPr>
        <w:t>(B.Sc., M.Sc., PhD)</w:t>
      </w:r>
      <w:r w:rsidRPr="004C20D2">
        <w:rPr>
          <w:b/>
        </w:rPr>
        <w:t xml:space="preserve"> </w:t>
      </w:r>
      <w:r>
        <w:t xml:space="preserve">  </w:t>
      </w:r>
    </w:p>
    <w:p w:rsidR="0015407B" w:rsidRDefault="0015407B" w:rsidP="0015407B">
      <w:pPr>
        <w:pStyle w:val="ListParagraph"/>
        <w:spacing w:after="0" w:line="360" w:lineRule="auto"/>
        <w:ind w:left="470" w:firstLine="381"/>
        <w:rPr>
          <w:szCs w:val="24"/>
        </w:rPr>
      </w:pPr>
      <w:r>
        <w:rPr>
          <w:szCs w:val="24"/>
        </w:rPr>
        <w:t>The Head,</w:t>
      </w:r>
    </w:p>
    <w:p w:rsidR="0015407B" w:rsidRPr="00B44396" w:rsidRDefault="0015407B" w:rsidP="0015407B">
      <w:pPr>
        <w:pStyle w:val="ListParagraph"/>
        <w:spacing w:after="0" w:line="360" w:lineRule="auto"/>
        <w:ind w:left="470" w:firstLine="381"/>
        <w:rPr>
          <w:color w:val="auto"/>
          <w:szCs w:val="24"/>
        </w:rPr>
      </w:pPr>
      <w:r w:rsidRPr="00B44396">
        <w:rPr>
          <w:szCs w:val="24"/>
        </w:rPr>
        <w:t>D</w:t>
      </w:r>
      <w:r>
        <w:rPr>
          <w:szCs w:val="24"/>
        </w:rPr>
        <w:t>epartment of Physiology,</w:t>
      </w:r>
    </w:p>
    <w:p w:rsidR="0015407B" w:rsidRDefault="0015407B" w:rsidP="0015407B">
      <w:pPr>
        <w:pStyle w:val="ListParagraph"/>
        <w:spacing w:after="0" w:line="360" w:lineRule="auto"/>
        <w:ind w:left="470" w:firstLine="381"/>
        <w:rPr>
          <w:szCs w:val="24"/>
        </w:rPr>
      </w:pPr>
      <w:r>
        <w:rPr>
          <w:szCs w:val="24"/>
        </w:rPr>
        <w:t>Achievers</w:t>
      </w:r>
      <w:r w:rsidRPr="00B44396">
        <w:rPr>
          <w:szCs w:val="24"/>
        </w:rPr>
        <w:t xml:space="preserve"> University, </w:t>
      </w:r>
    </w:p>
    <w:p w:rsidR="0015407B" w:rsidRDefault="0015407B" w:rsidP="0015407B">
      <w:pPr>
        <w:pStyle w:val="ListParagraph"/>
        <w:spacing w:after="0" w:line="360" w:lineRule="auto"/>
        <w:ind w:left="470" w:firstLine="381"/>
        <w:rPr>
          <w:szCs w:val="24"/>
        </w:rPr>
      </w:pPr>
      <w:r>
        <w:rPr>
          <w:szCs w:val="24"/>
        </w:rPr>
        <w:t>Owo, Ondo</w:t>
      </w:r>
      <w:r w:rsidRPr="00B44396">
        <w:rPr>
          <w:szCs w:val="24"/>
        </w:rPr>
        <w:t xml:space="preserve"> State</w:t>
      </w:r>
    </w:p>
    <w:p w:rsidR="0015407B" w:rsidRDefault="0015407B" w:rsidP="0015407B">
      <w:pPr>
        <w:pStyle w:val="ListParagraph"/>
        <w:spacing w:after="0" w:line="360" w:lineRule="auto"/>
        <w:ind w:left="470" w:firstLine="381"/>
      </w:pPr>
      <w:r>
        <w:t xml:space="preserve">Gsm: </w:t>
      </w:r>
      <w:r w:rsidRPr="00262669">
        <w:t>+234 806 609 6369</w:t>
      </w:r>
    </w:p>
    <w:p w:rsidR="0015407B" w:rsidRDefault="0015407B" w:rsidP="0015407B">
      <w:pPr>
        <w:ind w:left="749"/>
        <w:rPr>
          <w:rStyle w:val="Hyperlink"/>
        </w:rPr>
      </w:pPr>
      <w:r>
        <w:t xml:space="preserve">  Email: </w:t>
      </w:r>
      <w:hyperlink r:id="rId25" w:history="1">
        <w:r w:rsidRPr="005B280D">
          <w:rPr>
            <w:rStyle w:val="Hyperlink"/>
          </w:rPr>
          <w:t>megalect@gmail.com</w:t>
        </w:r>
      </w:hyperlink>
    </w:p>
    <w:p w:rsidR="0015407B" w:rsidRDefault="0015407B" w:rsidP="0015407B">
      <w:pPr>
        <w:ind w:left="749"/>
      </w:pPr>
    </w:p>
    <w:p w:rsidR="0015407B" w:rsidRDefault="0015407B" w:rsidP="0015407B">
      <w:pPr>
        <w:pStyle w:val="ListParagraph"/>
        <w:numPr>
          <w:ilvl w:val="1"/>
          <w:numId w:val="6"/>
        </w:numPr>
        <w:ind w:hanging="378"/>
      </w:pPr>
      <w:r w:rsidRPr="004C20D2">
        <w:rPr>
          <w:b/>
        </w:rPr>
        <w:t xml:space="preserve">DR. ANTHONY T. EDUVIERE </w:t>
      </w:r>
      <w:r w:rsidRPr="004C20D2">
        <w:rPr>
          <w:b/>
          <w:i/>
        </w:rPr>
        <w:t>(B.Sc., M.Sc., PhD)</w:t>
      </w:r>
      <w:r w:rsidRPr="004C20D2">
        <w:rPr>
          <w:b/>
        </w:rPr>
        <w:t xml:space="preserve"> </w:t>
      </w:r>
      <w:r>
        <w:t xml:space="preserve">  </w:t>
      </w:r>
    </w:p>
    <w:p w:rsidR="0015407B" w:rsidRDefault="0015407B" w:rsidP="0015407B">
      <w:pPr>
        <w:ind w:left="426" w:firstLine="294"/>
      </w:pPr>
      <w:r>
        <w:t>Department of Pharmacology,</w:t>
      </w:r>
    </w:p>
    <w:p w:rsidR="0015407B" w:rsidRDefault="0015407B" w:rsidP="0015407B">
      <w:pPr>
        <w:ind w:left="749" w:firstLine="0"/>
      </w:pPr>
      <w:r>
        <w:t xml:space="preserve">Delta State University,    </w:t>
      </w:r>
    </w:p>
    <w:p w:rsidR="0015407B" w:rsidRDefault="0015407B" w:rsidP="0015407B">
      <w:pPr>
        <w:ind w:left="749" w:firstLine="0"/>
      </w:pPr>
      <w:r>
        <w:t xml:space="preserve">Abraka, Delta State, Nigeria  </w:t>
      </w:r>
    </w:p>
    <w:p w:rsidR="0015407B" w:rsidRDefault="0015407B" w:rsidP="0015407B">
      <w:pPr>
        <w:ind w:left="749" w:firstLine="0"/>
      </w:pPr>
      <w:r>
        <w:t>Gsm: +2347030248988</w:t>
      </w:r>
    </w:p>
    <w:p w:rsidR="0015407B" w:rsidRDefault="0015407B" w:rsidP="0015407B">
      <w:pPr>
        <w:ind w:left="749" w:firstLine="0"/>
      </w:pPr>
      <w:r>
        <w:t xml:space="preserve">Email: tonyeduviere@yahoo.com </w:t>
      </w:r>
    </w:p>
    <w:p w:rsidR="0015407B" w:rsidRPr="003C4D7D" w:rsidRDefault="0015407B" w:rsidP="0015407B">
      <w:pPr>
        <w:pStyle w:val="ListParagraph"/>
        <w:spacing w:after="131" w:line="360" w:lineRule="auto"/>
        <w:ind w:left="379" w:firstLine="0"/>
        <w:jc w:val="left"/>
        <w:rPr>
          <w:szCs w:val="24"/>
        </w:rPr>
      </w:pPr>
    </w:p>
    <w:p w:rsidR="0015407B" w:rsidRPr="003C4D7D" w:rsidRDefault="0015407B" w:rsidP="0015407B">
      <w:pPr>
        <w:pStyle w:val="ListParagraph"/>
        <w:spacing w:after="131" w:line="360" w:lineRule="auto"/>
        <w:ind w:left="379" w:firstLine="0"/>
        <w:jc w:val="left"/>
        <w:rPr>
          <w:szCs w:val="24"/>
        </w:rPr>
      </w:pPr>
    </w:p>
    <w:p w:rsidR="006E438C" w:rsidRPr="008E4A32" w:rsidRDefault="006E438C" w:rsidP="008E4A32">
      <w:pPr>
        <w:spacing w:after="377" w:line="335" w:lineRule="auto"/>
        <w:ind w:left="142" w:firstLine="0"/>
        <w:rPr>
          <w:szCs w:val="24"/>
        </w:rPr>
      </w:pPr>
    </w:p>
    <w:p w:rsidR="0075707F" w:rsidRPr="008E4A32" w:rsidRDefault="004C20D2" w:rsidP="008E4A32">
      <w:pPr>
        <w:rPr>
          <w:szCs w:val="24"/>
        </w:rPr>
      </w:pPr>
      <w:r w:rsidRPr="008E4A32">
        <w:rPr>
          <w:b/>
          <w:szCs w:val="24"/>
        </w:rPr>
        <w:t xml:space="preserve">    </w:t>
      </w:r>
    </w:p>
    <w:p w:rsidR="000B0B80" w:rsidRPr="008E4A32" w:rsidRDefault="000B0B80" w:rsidP="008E4A32">
      <w:pPr>
        <w:spacing w:after="129" w:line="240" w:lineRule="auto"/>
        <w:ind w:left="-5" w:right="-15"/>
        <w:rPr>
          <w:b/>
          <w:szCs w:val="24"/>
        </w:rPr>
      </w:pPr>
    </w:p>
    <w:p w:rsidR="00370691" w:rsidRPr="008E4A32" w:rsidRDefault="004C20D2" w:rsidP="008E4A32">
      <w:pPr>
        <w:spacing w:after="129" w:line="240" w:lineRule="auto"/>
        <w:ind w:left="-5" w:right="-15"/>
        <w:rPr>
          <w:b/>
          <w:szCs w:val="24"/>
        </w:rPr>
      </w:pPr>
      <w:r w:rsidRPr="008E4A32">
        <w:rPr>
          <w:b/>
          <w:szCs w:val="24"/>
        </w:rPr>
        <w:t xml:space="preserve">   </w:t>
      </w:r>
    </w:p>
    <w:p w:rsidR="004C20D2" w:rsidRPr="008E4A32" w:rsidRDefault="004C20D2" w:rsidP="008E4A32">
      <w:pPr>
        <w:pStyle w:val="ListParagraph"/>
        <w:ind w:left="804" w:firstLine="0"/>
        <w:rPr>
          <w:szCs w:val="24"/>
        </w:rPr>
      </w:pPr>
    </w:p>
    <w:p w:rsidR="004C20D2" w:rsidRPr="008E4A32" w:rsidRDefault="004C20D2" w:rsidP="008E4A32">
      <w:pPr>
        <w:pStyle w:val="ListParagraph"/>
        <w:ind w:left="804" w:firstLine="0"/>
        <w:rPr>
          <w:szCs w:val="24"/>
        </w:rPr>
      </w:pPr>
    </w:p>
    <w:sectPr w:rsidR="004C20D2" w:rsidRPr="008E4A32" w:rsidSect="004C20D2">
      <w:footerReference w:type="even" r:id="rId26"/>
      <w:footerReference w:type="default" r:id="rId27"/>
      <w:footerReference w:type="first" r:id="rId28"/>
      <w:pgSz w:w="12240" w:h="15840"/>
      <w:pgMar w:top="709" w:right="1041" w:bottom="1418" w:left="851" w:header="720" w:footer="7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D78" w:rsidRDefault="00166D78">
      <w:pPr>
        <w:spacing w:after="0" w:line="240" w:lineRule="auto"/>
      </w:pPr>
      <w:r>
        <w:separator/>
      </w:r>
    </w:p>
  </w:endnote>
  <w:endnote w:type="continuationSeparator" w:id="0">
    <w:p w:rsidR="00166D78" w:rsidRDefault="0016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6F1" w:rsidRDefault="00E516F1">
    <w:pPr>
      <w:spacing w:after="0" w:line="240" w:lineRule="auto"/>
      <w:ind w:firstLine="0"/>
      <w:jc w:val="left"/>
    </w:pPr>
    <w:r>
      <w:t xml:space="preserve">   </w:t>
    </w:r>
    <w:r>
      <w:tab/>
      <w:t xml:space="preserve">- </w:t>
    </w:r>
    <w:r>
      <w:fldChar w:fldCharType="begin"/>
    </w:r>
    <w:r>
      <w:instrText xml:space="preserve"> PAGE   \* MERGEFORMAT </w:instrText>
    </w:r>
    <w:r>
      <w:fldChar w:fldCharType="separate"/>
    </w:r>
    <w:r>
      <w:t>1</w:t>
    </w:r>
    <w:r>
      <w:fldChar w:fldCharType="end"/>
    </w:r>
    <w: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6F1" w:rsidRDefault="00E516F1">
    <w:pPr>
      <w:spacing w:after="0" w:line="240" w:lineRule="auto"/>
      <w:ind w:firstLine="0"/>
      <w:jc w:val="left"/>
    </w:pPr>
    <w:r>
      <w:t xml:space="preserve">   </w:t>
    </w:r>
    <w:r>
      <w:tab/>
      <w:t xml:space="preserve">- </w:t>
    </w:r>
    <w:r>
      <w:fldChar w:fldCharType="begin"/>
    </w:r>
    <w:r>
      <w:instrText xml:space="preserve"> PAGE   \* MERGEFORMAT </w:instrText>
    </w:r>
    <w:r>
      <w:fldChar w:fldCharType="separate"/>
    </w:r>
    <w:r w:rsidR="006D0E27">
      <w:rPr>
        <w:noProof/>
      </w:rPr>
      <w:t>10</w:t>
    </w:r>
    <w:r>
      <w:fldChar w:fldCharType="end"/>
    </w:r>
    <w: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6F1" w:rsidRDefault="00E516F1">
    <w:pPr>
      <w:spacing w:after="0" w:line="240" w:lineRule="auto"/>
      <w:ind w:firstLine="0"/>
      <w:jc w:val="left"/>
    </w:pPr>
    <w:r>
      <w:t xml:space="preserve">   </w:t>
    </w:r>
    <w:r>
      <w:tab/>
      <w:t xml:space="preserve">- </w:t>
    </w:r>
    <w:r>
      <w:fldChar w:fldCharType="begin"/>
    </w:r>
    <w:r>
      <w:instrText xml:space="preserve"> PAGE   \* MERGEFORMAT </w:instrText>
    </w:r>
    <w:r>
      <w:fldChar w:fldCharType="separate"/>
    </w:r>
    <w:r>
      <w:t>1</w:t>
    </w:r>
    <w:r>
      <w:fldChar w:fldCharType="end"/>
    </w:r>
    <w: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D78" w:rsidRDefault="00166D78">
      <w:pPr>
        <w:spacing w:after="0" w:line="240" w:lineRule="auto"/>
      </w:pPr>
      <w:r>
        <w:separator/>
      </w:r>
    </w:p>
  </w:footnote>
  <w:footnote w:type="continuationSeparator" w:id="0">
    <w:p w:rsidR="00166D78" w:rsidRDefault="00166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C055F"/>
    <w:multiLevelType w:val="hybridMultilevel"/>
    <w:tmpl w:val="7BC4A1A0"/>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4635BC"/>
    <w:multiLevelType w:val="hybridMultilevel"/>
    <w:tmpl w:val="5D503AEE"/>
    <w:lvl w:ilvl="0" w:tplc="0E8C90C0">
      <w:start w:val="1"/>
      <w:numFmt w:val="decimal"/>
      <w:lvlText w:val="%1."/>
      <w:lvlJc w:val="left"/>
      <w:pPr>
        <w:ind w:left="5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6F6A77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7EE620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922D6F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BC6FC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E9A44D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9C0DF0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83C860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CEC496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1B302618"/>
    <w:multiLevelType w:val="hybridMultilevel"/>
    <w:tmpl w:val="0BBCA618"/>
    <w:lvl w:ilvl="0" w:tplc="A36E2C44">
      <w:start w:val="1"/>
      <w:numFmt w:val="decimal"/>
      <w:lvlText w:val="%1."/>
      <w:lvlJc w:val="left"/>
      <w:pPr>
        <w:ind w:left="4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3289EDE">
      <w:start w:val="1"/>
      <w:numFmt w:val="decimal"/>
      <w:lvlText w:val="%2."/>
      <w:lvlJc w:val="left"/>
      <w:pPr>
        <w:ind w:left="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222E4AE">
      <w:start w:val="1"/>
      <w:numFmt w:val="lowerRoman"/>
      <w:lvlText w:val="%3"/>
      <w:lvlJc w:val="left"/>
      <w:pPr>
        <w:ind w:left="14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916DFDA">
      <w:start w:val="1"/>
      <w:numFmt w:val="decimal"/>
      <w:lvlText w:val="%4"/>
      <w:lvlJc w:val="left"/>
      <w:pPr>
        <w:ind w:left="21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02E1DB4">
      <w:start w:val="1"/>
      <w:numFmt w:val="lowerLetter"/>
      <w:lvlText w:val="%5"/>
      <w:lvlJc w:val="left"/>
      <w:pPr>
        <w:ind w:left="28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95E4FD0">
      <w:start w:val="1"/>
      <w:numFmt w:val="lowerRoman"/>
      <w:lvlText w:val="%6"/>
      <w:lvlJc w:val="left"/>
      <w:pPr>
        <w:ind w:left="36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0B873FA">
      <w:start w:val="1"/>
      <w:numFmt w:val="decimal"/>
      <w:lvlText w:val="%7"/>
      <w:lvlJc w:val="left"/>
      <w:pPr>
        <w:ind w:left="43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92EFEC0">
      <w:start w:val="1"/>
      <w:numFmt w:val="lowerLetter"/>
      <w:lvlText w:val="%8"/>
      <w:lvlJc w:val="left"/>
      <w:pPr>
        <w:ind w:left="50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9F0B51E">
      <w:start w:val="1"/>
      <w:numFmt w:val="lowerRoman"/>
      <w:lvlText w:val="%9"/>
      <w:lvlJc w:val="left"/>
      <w:pPr>
        <w:ind w:left="57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25091341"/>
    <w:multiLevelType w:val="hybridMultilevel"/>
    <w:tmpl w:val="B04E1270"/>
    <w:lvl w:ilvl="0" w:tplc="CBCAAA9A">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53E14F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FBC116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77E28E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492E57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0603DD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8B4C8B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2C6619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D1AEB7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269F61C8"/>
    <w:multiLevelType w:val="hybridMultilevel"/>
    <w:tmpl w:val="DEEA46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094137"/>
    <w:multiLevelType w:val="hybridMultilevel"/>
    <w:tmpl w:val="504A7D04"/>
    <w:lvl w:ilvl="0" w:tplc="E66EB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991CC6"/>
    <w:multiLevelType w:val="hybridMultilevel"/>
    <w:tmpl w:val="379EFAAC"/>
    <w:lvl w:ilvl="0" w:tplc="1B62C3BE">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2106BB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FDE8E5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764BB3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866EBD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6801F6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ADA624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11CB4D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542A13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32924585"/>
    <w:multiLevelType w:val="hybridMultilevel"/>
    <w:tmpl w:val="989C0AA4"/>
    <w:lvl w:ilvl="0" w:tplc="FCF4C4D4">
      <w:start w:val="1"/>
      <w:numFmt w:val="lowerRoman"/>
      <w:lvlText w:val="%1."/>
      <w:lvlJc w:val="left"/>
      <w:pPr>
        <w:ind w:left="1157" w:hanging="720"/>
      </w:pPr>
    </w:lvl>
    <w:lvl w:ilvl="1" w:tplc="04090019">
      <w:start w:val="1"/>
      <w:numFmt w:val="lowerLetter"/>
      <w:lvlText w:val="%2."/>
      <w:lvlJc w:val="left"/>
      <w:pPr>
        <w:ind w:left="1517" w:hanging="360"/>
      </w:pPr>
    </w:lvl>
    <w:lvl w:ilvl="2" w:tplc="0409001B">
      <w:start w:val="1"/>
      <w:numFmt w:val="lowerRoman"/>
      <w:lvlText w:val="%3."/>
      <w:lvlJc w:val="right"/>
      <w:pPr>
        <w:ind w:left="2237" w:hanging="180"/>
      </w:pPr>
    </w:lvl>
    <w:lvl w:ilvl="3" w:tplc="0409000F">
      <w:start w:val="1"/>
      <w:numFmt w:val="decimal"/>
      <w:lvlText w:val="%4."/>
      <w:lvlJc w:val="left"/>
      <w:pPr>
        <w:ind w:left="2957" w:hanging="360"/>
      </w:pPr>
    </w:lvl>
    <w:lvl w:ilvl="4" w:tplc="04090019">
      <w:start w:val="1"/>
      <w:numFmt w:val="lowerLetter"/>
      <w:lvlText w:val="%5."/>
      <w:lvlJc w:val="left"/>
      <w:pPr>
        <w:ind w:left="3677" w:hanging="360"/>
      </w:pPr>
    </w:lvl>
    <w:lvl w:ilvl="5" w:tplc="0409001B">
      <w:start w:val="1"/>
      <w:numFmt w:val="lowerRoman"/>
      <w:lvlText w:val="%6."/>
      <w:lvlJc w:val="right"/>
      <w:pPr>
        <w:ind w:left="4397" w:hanging="180"/>
      </w:pPr>
    </w:lvl>
    <w:lvl w:ilvl="6" w:tplc="0409000F">
      <w:start w:val="1"/>
      <w:numFmt w:val="decimal"/>
      <w:lvlText w:val="%7."/>
      <w:lvlJc w:val="left"/>
      <w:pPr>
        <w:ind w:left="5117" w:hanging="360"/>
      </w:pPr>
    </w:lvl>
    <w:lvl w:ilvl="7" w:tplc="04090019">
      <w:start w:val="1"/>
      <w:numFmt w:val="lowerLetter"/>
      <w:lvlText w:val="%8."/>
      <w:lvlJc w:val="left"/>
      <w:pPr>
        <w:ind w:left="5837" w:hanging="360"/>
      </w:pPr>
    </w:lvl>
    <w:lvl w:ilvl="8" w:tplc="0409001B">
      <w:start w:val="1"/>
      <w:numFmt w:val="lowerRoman"/>
      <w:lvlText w:val="%9."/>
      <w:lvlJc w:val="right"/>
      <w:pPr>
        <w:ind w:left="6557" w:hanging="180"/>
      </w:pPr>
    </w:lvl>
  </w:abstractNum>
  <w:abstractNum w:abstractNumId="8">
    <w:nsid w:val="329405B5"/>
    <w:multiLevelType w:val="hybridMultilevel"/>
    <w:tmpl w:val="200E330A"/>
    <w:lvl w:ilvl="0" w:tplc="128A7FB2">
      <w:start w:val="5"/>
      <w:numFmt w:val="decimal"/>
      <w:lvlText w:val="%1."/>
      <w:lvlJc w:val="left"/>
      <w:pPr>
        <w:ind w:left="739" w:firstLine="0"/>
      </w:pPr>
      <w:rPr>
        <w:rFonts w:ascii="Times New Roman" w:eastAsia="Times New Roman" w:hAnsi="Times New Roman" w:cs="Times New Roman" w:hint="default"/>
        <w:b w:val="0"/>
        <w:i w:val="0"/>
        <w:strike w:val="0"/>
        <w:dstrike w:val="0"/>
        <w:color w:val="000000"/>
        <w:sz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F21E3D"/>
    <w:multiLevelType w:val="hybridMultilevel"/>
    <w:tmpl w:val="7812E58C"/>
    <w:lvl w:ilvl="0" w:tplc="D3480F72">
      <w:start w:val="1"/>
      <w:numFmt w:val="decimal"/>
      <w:lvlText w:val="%1."/>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B2818B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FEEB19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0F07F0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984009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C34F46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4C8B25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77A584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716EBC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34BF2F94"/>
    <w:multiLevelType w:val="hybridMultilevel"/>
    <w:tmpl w:val="E41811B0"/>
    <w:lvl w:ilvl="0" w:tplc="F168B682">
      <w:start w:val="3"/>
      <w:numFmt w:val="decimal"/>
      <w:lvlText w:val="%1."/>
      <w:lvlJc w:val="left"/>
      <w:pPr>
        <w:ind w:left="8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070945C">
      <w:start w:val="1"/>
      <w:numFmt w:val="decimal"/>
      <w:lvlText w:val="%2."/>
      <w:lvlJc w:val="left"/>
      <w:pPr>
        <w:ind w:left="8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1B4694A">
      <w:start w:val="1"/>
      <w:numFmt w:val="lowerRoman"/>
      <w:lvlText w:val="%3"/>
      <w:lvlJc w:val="left"/>
      <w:pPr>
        <w:ind w:left="14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1ACB0C8">
      <w:start w:val="1"/>
      <w:numFmt w:val="decimal"/>
      <w:lvlText w:val="%4"/>
      <w:lvlJc w:val="left"/>
      <w:pPr>
        <w:ind w:left="22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37A9E76">
      <w:start w:val="1"/>
      <w:numFmt w:val="lowerLetter"/>
      <w:lvlText w:val="%5"/>
      <w:lvlJc w:val="left"/>
      <w:pPr>
        <w:ind w:left="29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48A92F2">
      <w:start w:val="1"/>
      <w:numFmt w:val="lowerRoman"/>
      <w:lvlText w:val="%6"/>
      <w:lvlJc w:val="left"/>
      <w:pPr>
        <w:ind w:left="36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B68D2D2">
      <w:start w:val="1"/>
      <w:numFmt w:val="decimal"/>
      <w:lvlText w:val="%7"/>
      <w:lvlJc w:val="left"/>
      <w:pPr>
        <w:ind w:left="43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300A778">
      <w:start w:val="1"/>
      <w:numFmt w:val="lowerLetter"/>
      <w:lvlText w:val="%8"/>
      <w:lvlJc w:val="left"/>
      <w:pPr>
        <w:ind w:left="50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D9C6EA4">
      <w:start w:val="1"/>
      <w:numFmt w:val="lowerRoman"/>
      <w:lvlText w:val="%9"/>
      <w:lvlJc w:val="left"/>
      <w:pPr>
        <w:ind w:left="58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404F6A36"/>
    <w:multiLevelType w:val="hybridMultilevel"/>
    <w:tmpl w:val="0CBA828A"/>
    <w:lvl w:ilvl="0" w:tplc="AAF2A45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1B8B688">
      <w:start w:val="1"/>
      <w:numFmt w:val="decimal"/>
      <w:lvlText w:val="%2."/>
      <w:lvlJc w:val="left"/>
      <w:pPr>
        <w:ind w:left="739"/>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2" w:tplc="61BE52E0">
      <w:start w:val="1"/>
      <w:numFmt w:val="lowerRoman"/>
      <w:lvlText w:val="%3"/>
      <w:lvlJc w:val="left"/>
      <w:pPr>
        <w:ind w:left="14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2E44AFE">
      <w:start w:val="1"/>
      <w:numFmt w:val="decimal"/>
      <w:lvlText w:val="%4"/>
      <w:lvlJc w:val="left"/>
      <w:pPr>
        <w:ind w:left="21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8A851D2">
      <w:start w:val="1"/>
      <w:numFmt w:val="lowerLetter"/>
      <w:lvlText w:val="%5"/>
      <w:lvlJc w:val="left"/>
      <w:pPr>
        <w:ind w:left="28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5061EC8">
      <w:start w:val="1"/>
      <w:numFmt w:val="lowerRoman"/>
      <w:lvlText w:val="%6"/>
      <w:lvlJc w:val="left"/>
      <w:pPr>
        <w:ind w:left="36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6848B88">
      <w:start w:val="1"/>
      <w:numFmt w:val="decimal"/>
      <w:lvlText w:val="%7"/>
      <w:lvlJc w:val="left"/>
      <w:pPr>
        <w:ind w:left="43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FEC2574">
      <w:start w:val="1"/>
      <w:numFmt w:val="lowerLetter"/>
      <w:lvlText w:val="%8"/>
      <w:lvlJc w:val="left"/>
      <w:pPr>
        <w:ind w:left="50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AC6DB16">
      <w:start w:val="1"/>
      <w:numFmt w:val="lowerRoman"/>
      <w:lvlText w:val="%9"/>
      <w:lvlJc w:val="left"/>
      <w:pPr>
        <w:ind w:left="57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43CE0B1C"/>
    <w:multiLevelType w:val="hybridMultilevel"/>
    <w:tmpl w:val="E8964D0A"/>
    <w:lvl w:ilvl="0" w:tplc="FD44AD4C">
      <w:start w:val="1"/>
      <w:numFmt w:val="decimal"/>
      <w:lvlText w:val="%1."/>
      <w:lvlJc w:val="left"/>
      <w:pPr>
        <w:ind w:left="506" w:hanging="360"/>
      </w:pPr>
      <w:rPr>
        <w:rFonts w:hint="default"/>
      </w:rPr>
    </w:lvl>
    <w:lvl w:ilvl="1" w:tplc="04090019" w:tentative="1">
      <w:start w:val="1"/>
      <w:numFmt w:val="lowerLetter"/>
      <w:lvlText w:val="%2."/>
      <w:lvlJc w:val="left"/>
      <w:pPr>
        <w:ind w:left="1226" w:hanging="360"/>
      </w:pPr>
    </w:lvl>
    <w:lvl w:ilvl="2" w:tplc="0409001B" w:tentative="1">
      <w:start w:val="1"/>
      <w:numFmt w:val="lowerRoman"/>
      <w:lvlText w:val="%3."/>
      <w:lvlJc w:val="right"/>
      <w:pPr>
        <w:ind w:left="1946" w:hanging="180"/>
      </w:pPr>
    </w:lvl>
    <w:lvl w:ilvl="3" w:tplc="0409000F" w:tentative="1">
      <w:start w:val="1"/>
      <w:numFmt w:val="decimal"/>
      <w:lvlText w:val="%4."/>
      <w:lvlJc w:val="left"/>
      <w:pPr>
        <w:ind w:left="2666" w:hanging="360"/>
      </w:pPr>
    </w:lvl>
    <w:lvl w:ilvl="4" w:tplc="04090019" w:tentative="1">
      <w:start w:val="1"/>
      <w:numFmt w:val="lowerLetter"/>
      <w:lvlText w:val="%5."/>
      <w:lvlJc w:val="left"/>
      <w:pPr>
        <w:ind w:left="3386" w:hanging="360"/>
      </w:pPr>
    </w:lvl>
    <w:lvl w:ilvl="5" w:tplc="0409001B" w:tentative="1">
      <w:start w:val="1"/>
      <w:numFmt w:val="lowerRoman"/>
      <w:lvlText w:val="%6."/>
      <w:lvlJc w:val="right"/>
      <w:pPr>
        <w:ind w:left="4106" w:hanging="180"/>
      </w:pPr>
    </w:lvl>
    <w:lvl w:ilvl="6" w:tplc="0409000F" w:tentative="1">
      <w:start w:val="1"/>
      <w:numFmt w:val="decimal"/>
      <w:lvlText w:val="%7."/>
      <w:lvlJc w:val="left"/>
      <w:pPr>
        <w:ind w:left="4826" w:hanging="360"/>
      </w:pPr>
    </w:lvl>
    <w:lvl w:ilvl="7" w:tplc="04090019" w:tentative="1">
      <w:start w:val="1"/>
      <w:numFmt w:val="lowerLetter"/>
      <w:lvlText w:val="%8."/>
      <w:lvlJc w:val="left"/>
      <w:pPr>
        <w:ind w:left="5546" w:hanging="360"/>
      </w:pPr>
    </w:lvl>
    <w:lvl w:ilvl="8" w:tplc="0409001B" w:tentative="1">
      <w:start w:val="1"/>
      <w:numFmt w:val="lowerRoman"/>
      <w:lvlText w:val="%9."/>
      <w:lvlJc w:val="right"/>
      <w:pPr>
        <w:ind w:left="6266" w:hanging="180"/>
      </w:pPr>
    </w:lvl>
  </w:abstractNum>
  <w:abstractNum w:abstractNumId="13">
    <w:nsid w:val="447E66A1"/>
    <w:multiLevelType w:val="hybridMultilevel"/>
    <w:tmpl w:val="197861F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3714CC"/>
    <w:multiLevelType w:val="hybridMultilevel"/>
    <w:tmpl w:val="30E4E554"/>
    <w:lvl w:ilvl="0" w:tplc="B1EC5F30">
      <w:start w:val="1"/>
      <w:numFmt w:val="lowerRoman"/>
      <w:lvlText w:val="%1"/>
      <w:lvlJc w:val="left"/>
      <w:pPr>
        <w:ind w:left="128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853E14F6">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5FBC1160">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F77E28E6">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4492E576">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90603DD2">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28B4C8B6">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92C66192">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7D1AEB7A">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5">
    <w:nsid w:val="521E167D"/>
    <w:multiLevelType w:val="hybridMultilevel"/>
    <w:tmpl w:val="FE3CDB0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666ED5"/>
    <w:multiLevelType w:val="hybridMultilevel"/>
    <w:tmpl w:val="7A104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D8D376E"/>
    <w:multiLevelType w:val="hybridMultilevel"/>
    <w:tmpl w:val="DE7A910E"/>
    <w:lvl w:ilvl="0" w:tplc="5BC034A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DFC5BB3"/>
    <w:multiLevelType w:val="hybridMultilevel"/>
    <w:tmpl w:val="5EAC67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16D4C0D"/>
    <w:multiLevelType w:val="hybridMultilevel"/>
    <w:tmpl w:val="401E2C4C"/>
    <w:lvl w:ilvl="0" w:tplc="80746D16">
      <w:start w:val="1"/>
      <w:numFmt w:val="decimal"/>
      <w:lvlText w:val="%1."/>
      <w:lvlJc w:val="left"/>
      <w:pPr>
        <w:ind w:left="350" w:hanging="360"/>
      </w:pPr>
    </w:lvl>
    <w:lvl w:ilvl="1" w:tplc="04090019">
      <w:start w:val="1"/>
      <w:numFmt w:val="lowerLetter"/>
      <w:lvlText w:val="%2."/>
      <w:lvlJc w:val="left"/>
      <w:pPr>
        <w:ind w:left="1070" w:hanging="360"/>
      </w:pPr>
    </w:lvl>
    <w:lvl w:ilvl="2" w:tplc="0409001B">
      <w:start w:val="1"/>
      <w:numFmt w:val="lowerRoman"/>
      <w:lvlText w:val="%3."/>
      <w:lvlJc w:val="right"/>
      <w:pPr>
        <w:ind w:left="1790" w:hanging="180"/>
      </w:pPr>
    </w:lvl>
    <w:lvl w:ilvl="3" w:tplc="0409000F">
      <w:start w:val="1"/>
      <w:numFmt w:val="decimal"/>
      <w:lvlText w:val="%4."/>
      <w:lvlJc w:val="left"/>
      <w:pPr>
        <w:ind w:left="2510" w:hanging="360"/>
      </w:pPr>
    </w:lvl>
    <w:lvl w:ilvl="4" w:tplc="04090019">
      <w:start w:val="1"/>
      <w:numFmt w:val="lowerLetter"/>
      <w:lvlText w:val="%5."/>
      <w:lvlJc w:val="left"/>
      <w:pPr>
        <w:ind w:left="3230" w:hanging="360"/>
      </w:pPr>
    </w:lvl>
    <w:lvl w:ilvl="5" w:tplc="0409001B">
      <w:start w:val="1"/>
      <w:numFmt w:val="lowerRoman"/>
      <w:lvlText w:val="%6."/>
      <w:lvlJc w:val="right"/>
      <w:pPr>
        <w:ind w:left="3950" w:hanging="180"/>
      </w:pPr>
    </w:lvl>
    <w:lvl w:ilvl="6" w:tplc="0409000F">
      <w:start w:val="1"/>
      <w:numFmt w:val="decimal"/>
      <w:lvlText w:val="%7."/>
      <w:lvlJc w:val="left"/>
      <w:pPr>
        <w:ind w:left="4670" w:hanging="360"/>
      </w:pPr>
    </w:lvl>
    <w:lvl w:ilvl="7" w:tplc="04090019">
      <w:start w:val="1"/>
      <w:numFmt w:val="lowerLetter"/>
      <w:lvlText w:val="%8."/>
      <w:lvlJc w:val="left"/>
      <w:pPr>
        <w:ind w:left="5390" w:hanging="360"/>
      </w:pPr>
    </w:lvl>
    <w:lvl w:ilvl="8" w:tplc="0409001B">
      <w:start w:val="1"/>
      <w:numFmt w:val="lowerRoman"/>
      <w:lvlText w:val="%9."/>
      <w:lvlJc w:val="right"/>
      <w:pPr>
        <w:ind w:left="6110" w:hanging="180"/>
      </w:pPr>
    </w:lvl>
  </w:abstractNum>
  <w:abstractNum w:abstractNumId="20">
    <w:nsid w:val="61EC6B36"/>
    <w:multiLevelType w:val="hybridMultilevel"/>
    <w:tmpl w:val="8398EB58"/>
    <w:lvl w:ilvl="0" w:tplc="5824EEAA">
      <w:start w:val="1"/>
      <w:numFmt w:val="lowerRoman"/>
      <w:lvlText w:val="%1."/>
      <w:lvlJc w:val="left"/>
      <w:pPr>
        <w:ind w:left="11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7CAF8CE">
      <w:start w:val="1"/>
      <w:numFmt w:val="lowerLetter"/>
      <w:lvlText w:val="%2"/>
      <w:lvlJc w:val="left"/>
      <w:pPr>
        <w:ind w:left="15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1EC5F30">
      <w:start w:val="1"/>
      <w:numFmt w:val="lowerRoman"/>
      <w:lvlText w:val="%3"/>
      <w:lvlJc w:val="left"/>
      <w:pPr>
        <w:ind w:left="22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130CBDC">
      <w:start w:val="1"/>
      <w:numFmt w:val="decimal"/>
      <w:lvlText w:val="%4"/>
      <w:lvlJc w:val="left"/>
      <w:pPr>
        <w:ind w:left="29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952518E">
      <w:start w:val="1"/>
      <w:numFmt w:val="lowerLetter"/>
      <w:lvlText w:val="%5"/>
      <w:lvlJc w:val="left"/>
      <w:pPr>
        <w:ind w:left="36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5F8FF68">
      <w:start w:val="1"/>
      <w:numFmt w:val="lowerRoman"/>
      <w:lvlText w:val="%6"/>
      <w:lvlJc w:val="left"/>
      <w:pPr>
        <w:ind w:left="44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61EFB68">
      <w:start w:val="1"/>
      <w:numFmt w:val="decimal"/>
      <w:lvlText w:val="%7"/>
      <w:lvlJc w:val="left"/>
      <w:pPr>
        <w:ind w:left="51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6F07A14">
      <w:start w:val="1"/>
      <w:numFmt w:val="lowerLetter"/>
      <w:lvlText w:val="%8"/>
      <w:lvlJc w:val="left"/>
      <w:pPr>
        <w:ind w:left="58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73EE686">
      <w:start w:val="1"/>
      <w:numFmt w:val="lowerRoman"/>
      <w:lvlText w:val="%9"/>
      <w:lvlJc w:val="left"/>
      <w:pPr>
        <w:ind w:left="65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
    <w:nsid w:val="64DF02AB"/>
    <w:multiLevelType w:val="hybridMultilevel"/>
    <w:tmpl w:val="1182F24E"/>
    <w:lvl w:ilvl="0" w:tplc="F5B828B4">
      <w:start w:val="5"/>
      <w:numFmt w:val="decimal"/>
      <w:lvlText w:val="%1."/>
      <w:lvlJc w:val="left"/>
      <w:pPr>
        <w:ind w:left="739"/>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047971"/>
    <w:multiLevelType w:val="hybridMultilevel"/>
    <w:tmpl w:val="6958B506"/>
    <w:lvl w:ilvl="0" w:tplc="299A6C8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588FA2C">
      <w:start w:val="1"/>
      <w:numFmt w:val="decimal"/>
      <w:lvlText w:val="%2."/>
      <w:lvlJc w:val="left"/>
      <w:pPr>
        <w:ind w:left="8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C784BDA">
      <w:start w:val="1"/>
      <w:numFmt w:val="lowerRoman"/>
      <w:lvlText w:val="%3"/>
      <w:lvlJc w:val="left"/>
      <w:pPr>
        <w:ind w:left="15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8505EB4">
      <w:start w:val="1"/>
      <w:numFmt w:val="decimal"/>
      <w:lvlText w:val="%4"/>
      <w:lvlJc w:val="left"/>
      <w:pPr>
        <w:ind w:left="22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744A868">
      <w:start w:val="1"/>
      <w:numFmt w:val="lowerLetter"/>
      <w:lvlText w:val="%5"/>
      <w:lvlJc w:val="left"/>
      <w:pPr>
        <w:ind w:left="29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906E306">
      <w:start w:val="1"/>
      <w:numFmt w:val="lowerRoman"/>
      <w:lvlText w:val="%6"/>
      <w:lvlJc w:val="left"/>
      <w:pPr>
        <w:ind w:left="36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4B05304">
      <w:start w:val="1"/>
      <w:numFmt w:val="decimal"/>
      <w:lvlText w:val="%7"/>
      <w:lvlJc w:val="left"/>
      <w:pPr>
        <w:ind w:left="44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0948C10">
      <w:start w:val="1"/>
      <w:numFmt w:val="lowerLetter"/>
      <w:lvlText w:val="%8"/>
      <w:lvlJc w:val="left"/>
      <w:pPr>
        <w:ind w:left="51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27E9FCA">
      <w:start w:val="1"/>
      <w:numFmt w:val="lowerRoman"/>
      <w:lvlText w:val="%9"/>
      <w:lvlJc w:val="left"/>
      <w:pPr>
        <w:ind w:left="58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nsid w:val="71B63634"/>
    <w:multiLevelType w:val="hybridMultilevel"/>
    <w:tmpl w:val="8B8E546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72F86EBC"/>
    <w:multiLevelType w:val="hybridMultilevel"/>
    <w:tmpl w:val="CA328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428674C"/>
    <w:multiLevelType w:val="hybridMultilevel"/>
    <w:tmpl w:val="28B0475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nsid w:val="7E247E97"/>
    <w:multiLevelType w:val="hybridMultilevel"/>
    <w:tmpl w:val="B85E9DA2"/>
    <w:lvl w:ilvl="0" w:tplc="6B4EFFC0">
      <w:start w:val="1"/>
      <w:numFmt w:val="upperLetter"/>
      <w:lvlText w:val="%1."/>
      <w:lvlJc w:val="left"/>
      <w:pPr>
        <w:ind w:left="379" w:hanging="360"/>
      </w:pPr>
      <w:rPr>
        <w:rFonts w:hint="default"/>
        <w:b/>
        <w:color w:val="404040"/>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num w:numId="1">
    <w:abstractNumId w:val="20"/>
  </w:num>
  <w:num w:numId="2">
    <w:abstractNumId w:val="3"/>
  </w:num>
  <w:num w:numId="3">
    <w:abstractNumId w:val="9"/>
  </w:num>
  <w:num w:numId="4">
    <w:abstractNumId w:val="6"/>
  </w:num>
  <w:num w:numId="5">
    <w:abstractNumId w:val="1"/>
  </w:num>
  <w:num w:numId="6">
    <w:abstractNumId w:val="2"/>
  </w:num>
  <w:num w:numId="7">
    <w:abstractNumId w:val="22"/>
  </w:num>
  <w:num w:numId="8">
    <w:abstractNumId w:val="11"/>
  </w:num>
  <w:num w:numId="9">
    <w:abstractNumId w:val="10"/>
  </w:num>
  <w:num w:numId="10">
    <w:abstractNumId w:val="12"/>
  </w:num>
  <w:num w:numId="11">
    <w:abstractNumId w:val="0"/>
  </w:num>
  <w:num w:numId="12">
    <w:abstractNumId w:val="21"/>
  </w:num>
  <w:num w:numId="13">
    <w:abstractNumId w:val="16"/>
  </w:num>
  <w:num w:numId="14">
    <w:abstractNumId w:val="8"/>
  </w:num>
  <w:num w:numId="15">
    <w:abstractNumId w:val="5"/>
  </w:num>
  <w:num w:numId="16">
    <w:abstractNumId w:val="15"/>
  </w:num>
  <w:num w:numId="17">
    <w:abstractNumId w:val="2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3"/>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jA0MDcxMbUwNjA0NjVV0lEKTi0uzszPAykwrQUAblAwHCwAAAA="/>
  </w:docVars>
  <w:rsids>
    <w:rsidRoot w:val="0075707F"/>
    <w:rsid w:val="0001314F"/>
    <w:rsid w:val="000316F5"/>
    <w:rsid w:val="00035E3A"/>
    <w:rsid w:val="00036A5D"/>
    <w:rsid w:val="000515F4"/>
    <w:rsid w:val="00060F9F"/>
    <w:rsid w:val="00073A34"/>
    <w:rsid w:val="000A76C2"/>
    <w:rsid w:val="000B0B80"/>
    <w:rsid w:val="000F2C4B"/>
    <w:rsid w:val="00103B2B"/>
    <w:rsid w:val="0013242F"/>
    <w:rsid w:val="00133F65"/>
    <w:rsid w:val="0015407B"/>
    <w:rsid w:val="00155E7F"/>
    <w:rsid w:val="00164514"/>
    <w:rsid w:val="00166D78"/>
    <w:rsid w:val="00192938"/>
    <w:rsid w:val="00193A1A"/>
    <w:rsid w:val="001C0FF7"/>
    <w:rsid w:val="001C2B53"/>
    <w:rsid w:val="001C418E"/>
    <w:rsid w:val="001D12D4"/>
    <w:rsid w:val="001F11DE"/>
    <w:rsid w:val="001F4DC7"/>
    <w:rsid w:val="002073F6"/>
    <w:rsid w:val="00221DAB"/>
    <w:rsid w:val="002227B3"/>
    <w:rsid w:val="0024669F"/>
    <w:rsid w:val="00255E72"/>
    <w:rsid w:val="00262669"/>
    <w:rsid w:val="002760E2"/>
    <w:rsid w:val="00292CDA"/>
    <w:rsid w:val="002B29B9"/>
    <w:rsid w:val="003053DF"/>
    <w:rsid w:val="00314958"/>
    <w:rsid w:val="00347CE8"/>
    <w:rsid w:val="00352489"/>
    <w:rsid w:val="003547E5"/>
    <w:rsid w:val="00357092"/>
    <w:rsid w:val="0037034A"/>
    <w:rsid w:val="00370691"/>
    <w:rsid w:val="003B1760"/>
    <w:rsid w:val="003B7BF2"/>
    <w:rsid w:val="003D3B8F"/>
    <w:rsid w:val="00426E21"/>
    <w:rsid w:val="00447E51"/>
    <w:rsid w:val="004558BE"/>
    <w:rsid w:val="004A0ACE"/>
    <w:rsid w:val="004C20D2"/>
    <w:rsid w:val="004D316B"/>
    <w:rsid w:val="00517606"/>
    <w:rsid w:val="0053343B"/>
    <w:rsid w:val="005741AF"/>
    <w:rsid w:val="0057696A"/>
    <w:rsid w:val="005A0142"/>
    <w:rsid w:val="005D7334"/>
    <w:rsid w:val="005F7353"/>
    <w:rsid w:val="0060098C"/>
    <w:rsid w:val="006422E4"/>
    <w:rsid w:val="00666752"/>
    <w:rsid w:val="006830C8"/>
    <w:rsid w:val="006A1F1C"/>
    <w:rsid w:val="006D0E27"/>
    <w:rsid w:val="006D6A5A"/>
    <w:rsid w:val="006E438C"/>
    <w:rsid w:val="00721409"/>
    <w:rsid w:val="00726DB0"/>
    <w:rsid w:val="00734AD5"/>
    <w:rsid w:val="0075707F"/>
    <w:rsid w:val="0077777E"/>
    <w:rsid w:val="007A1744"/>
    <w:rsid w:val="007C10F1"/>
    <w:rsid w:val="007C2465"/>
    <w:rsid w:val="007C51EA"/>
    <w:rsid w:val="007D7397"/>
    <w:rsid w:val="007E011B"/>
    <w:rsid w:val="007E1E7A"/>
    <w:rsid w:val="007F1548"/>
    <w:rsid w:val="00816FB2"/>
    <w:rsid w:val="0082755A"/>
    <w:rsid w:val="008429E1"/>
    <w:rsid w:val="008524B9"/>
    <w:rsid w:val="00854140"/>
    <w:rsid w:val="00862C81"/>
    <w:rsid w:val="00862E50"/>
    <w:rsid w:val="00867B21"/>
    <w:rsid w:val="008B22D6"/>
    <w:rsid w:val="008C05F6"/>
    <w:rsid w:val="008E4A32"/>
    <w:rsid w:val="00905E67"/>
    <w:rsid w:val="00914B5C"/>
    <w:rsid w:val="009A5DFF"/>
    <w:rsid w:val="009F764A"/>
    <w:rsid w:val="009F7C48"/>
    <w:rsid w:val="00A00EF1"/>
    <w:rsid w:val="00A04A77"/>
    <w:rsid w:val="00A14364"/>
    <w:rsid w:val="00A16168"/>
    <w:rsid w:val="00A2610E"/>
    <w:rsid w:val="00A4215C"/>
    <w:rsid w:val="00A6444E"/>
    <w:rsid w:val="00A82D0E"/>
    <w:rsid w:val="00A83001"/>
    <w:rsid w:val="00AC3A7F"/>
    <w:rsid w:val="00AD4451"/>
    <w:rsid w:val="00AD478B"/>
    <w:rsid w:val="00AF295C"/>
    <w:rsid w:val="00B21E95"/>
    <w:rsid w:val="00B4050C"/>
    <w:rsid w:val="00B44396"/>
    <w:rsid w:val="00B8342E"/>
    <w:rsid w:val="00B954EF"/>
    <w:rsid w:val="00B9786D"/>
    <w:rsid w:val="00BB19A0"/>
    <w:rsid w:val="00BB68CC"/>
    <w:rsid w:val="00BC1A8D"/>
    <w:rsid w:val="00BF36B2"/>
    <w:rsid w:val="00C364E9"/>
    <w:rsid w:val="00C41180"/>
    <w:rsid w:val="00C60722"/>
    <w:rsid w:val="00C6264E"/>
    <w:rsid w:val="00C64616"/>
    <w:rsid w:val="00C65A69"/>
    <w:rsid w:val="00D27A70"/>
    <w:rsid w:val="00D32E0B"/>
    <w:rsid w:val="00D45678"/>
    <w:rsid w:val="00D501B0"/>
    <w:rsid w:val="00DF646F"/>
    <w:rsid w:val="00E31692"/>
    <w:rsid w:val="00E47FD6"/>
    <w:rsid w:val="00E516F1"/>
    <w:rsid w:val="00E673DD"/>
    <w:rsid w:val="00E6751C"/>
    <w:rsid w:val="00E930DB"/>
    <w:rsid w:val="00EA6EE1"/>
    <w:rsid w:val="00ED57E4"/>
    <w:rsid w:val="00F05D49"/>
    <w:rsid w:val="00F13DAC"/>
    <w:rsid w:val="00F15021"/>
    <w:rsid w:val="00F16246"/>
    <w:rsid w:val="00F24843"/>
    <w:rsid w:val="00F3589B"/>
    <w:rsid w:val="00F43750"/>
    <w:rsid w:val="00F65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5" w:line="245" w:lineRule="auto"/>
      <w:ind w:hanging="10"/>
      <w:jc w:val="both"/>
    </w:pPr>
    <w:rPr>
      <w:rFonts w:ascii="Times New Roman" w:eastAsia="Times New Roman" w:hAnsi="Times New Roman" w:cs="Times New Roman"/>
      <w:color w:val="000000"/>
      <w:sz w:val="24"/>
    </w:rPr>
  </w:style>
  <w:style w:type="paragraph" w:styleId="Heading1">
    <w:name w:val="heading 1"/>
    <w:basedOn w:val="Normal"/>
    <w:link w:val="Heading1Char"/>
    <w:uiPriority w:val="9"/>
    <w:qFormat/>
    <w:rsid w:val="00BB68CC"/>
    <w:pPr>
      <w:spacing w:before="100" w:beforeAutospacing="1" w:after="100" w:afterAutospacing="1" w:line="240" w:lineRule="auto"/>
      <w:ind w:firstLine="0"/>
      <w:jc w:val="left"/>
      <w:outlineLvl w:val="0"/>
    </w:pPr>
    <w:rPr>
      <w:b/>
      <w:bCs/>
      <w:color w:val="auto"/>
      <w:kern w:val="36"/>
      <w:sz w:val="48"/>
      <w:szCs w:val="48"/>
    </w:rPr>
  </w:style>
  <w:style w:type="paragraph" w:styleId="Heading2">
    <w:name w:val="heading 2"/>
    <w:basedOn w:val="Normal"/>
    <w:next w:val="Normal"/>
    <w:link w:val="Heading2Char"/>
    <w:uiPriority w:val="9"/>
    <w:unhideWhenUsed/>
    <w:qFormat/>
    <w:rsid w:val="003547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36A5D"/>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8CC"/>
    <w:rPr>
      <w:color w:val="0563C1" w:themeColor="hyperlink"/>
      <w:u w:val="single"/>
    </w:rPr>
  </w:style>
  <w:style w:type="character" w:customStyle="1" w:styleId="Heading1Char">
    <w:name w:val="Heading 1 Char"/>
    <w:basedOn w:val="DefaultParagraphFont"/>
    <w:link w:val="Heading1"/>
    <w:uiPriority w:val="9"/>
    <w:rsid w:val="00BB68CC"/>
    <w:rPr>
      <w:rFonts w:ascii="Times New Roman" w:eastAsia="Times New Roman" w:hAnsi="Times New Roman" w:cs="Times New Roman"/>
      <w:b/>
      <w:bCs/>
      <w:kern w:val="36"/>
      <w:sz w:val="48"/>
      <w:szCs w:val="48"/>
    </w:rPr>
  </w:style>
  <w:style w:type="character" w:customStyle="1" w:styleId="title-text">
    <w:name w:val="title-text"/>
    <w:basedOn w:val="DefaultParagraphFont"/>
    <w:rsid w:val="00BB68CC"/>
  </w:style>
  <w:style w:type="paragraph" w:styleId="ListParagraph">
    <w:name w:val="List Paragraph"/>
    <w:basedOn w:val="Normal"/>
    <w:uiPriority w:val="34"/>
    <w:qFormat/>
    <w:rsid w:val="00BB68CC"/>
    <w:pPr>
      <w:ind w:left="720"/>
      <w:contextualSpacing/>
    </w:pPr>
  </w:style>
  <w:style w:type="character" w:customStyle="1" w:styleId="text">
    <w:name w:val="text"/>
    <w:basedOn w:val="DefaultParagraphFont"/>
    <w:rsid w:val="003547E5"/>
  </w:style>
  <w:style w:type="character" w:customStyle="1" w:styleId="author-ref">
    <w:name w:val="author-ref"/>
    <w:basedOn w:val="DefaultParagraphFont"/>
    <w:rsid w:val="003547E5"/>
  </w:style>
  <w:style w:type="character" w:customStyle="1" w:styleId="Heading2Char">
    <w:name w:val="Heading 2 Char"/>
    <w:basedOn w:val="DefaultParagraphFont"/>
    <w:link w:val="Heading2"/>
    <w:uiPriority w:val="9"/>
    <w:rsid w:val="003547E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36A5D"/>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B44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396"/>
    <w:rPr>
      <w:rFonts w:ascii="Segoe UI" w:eastAsia="Times New Roman" w:hAnsi="Segoe UI" w:cs="Segoe UI"/>
      <w:color w:val="000000"/>
      <w:sz w:val="18"/>
      <w:szCs w:val="18"/>
    </w:rPr>
  </w:style>
  <w:style w:type="character" w:styleId="Strong">
    <w:name w:val="Strong"/>
    <w:basedOn w:val="DefaultParagraphFont"/>
    <w:uiPriority w:val="22"/>
    <w:qFormat/>
    <w:rsid w:val="00ED57E4"/>
    <w:rPr>
      <w:b/>
      <w:bCs/>
    </w:rPr>
  </w:style>
  <w:style w:type="character" w:styleId="FollowedHyperlink">
    <w:name w:val="FollowedHyperlink"/>
    <w:basedOn w:val="DefaultParagraphFont"/>
    <w:uiPriority w:val="99"/>
    <w:semiHidden/>
    <w:unhideWhenUsed/>
    <w:rsid w:val="00ED57E4"/>
    <w:rPr>
      <w:color w:val="954F72" w:themeColor="followedHyperlink"/>
      <w:u w:val="single"/>
    </w:rPr>
  </w:style>
  <w:style w:type="paragraph" w:customStyle="1" w:styleId="Default">
    <w:name w:val="Default"/>
    <w:rsid w:val="00B8342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741AF"/>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5" w:line="245" w:lineRule="auto"/>
      <w:ind w:hanging="10"/>
      <w:jc w:val="both"/>
    </w:pPr>
    <w:rPr>
      <w:rFonts w:ascii="Times New Roman" w:eastAsia="Times New Roman" w:hAnsi="Times New Roman" w:cs="Times New Roman"/>
      <w:color w:val="000000"/>
      <w:sz w:val="24"/>
    </w:rPr>
  </w:style>
  <w:style w:type="paragraph" w:styleId="Heading1">
    <w:name w:val="heading 1"/>
    <w:basedOn w:val="Normal"/>
    <w:link w:val="Heading1Char"/>
    <w:uiPriority w:val="9"/>
    <w:qFormat/>
    <w:rsid w:val="00BB68CC"/>
    <w:pPr>
      <w:spacing w:before="100" w:beforeAutospacing="1" w:after="100" w:afterAutospacing="1" w:line="240" w:lineRule="auto"/>
      <w:ind w:firstLine="0"/>
      <w:jc w:val="left"/>
      <w:outlineLvl w:val="0"/>
    </w:pPr>
    <w:rPr>
      <w:b/>
      <w:bCs/>
      <w:color w:val="auto"/>
      <w:kern w:val="36"/>
      <w:sz w:val="48"/>
      <w:szCs w:val="48"/>
    </w:rPr>
  </w:style>
  <w:style w:type="paragraph" w:styleId="Heading2">
    <w:name w:val="heading 2"/>
    <w:basedOn w:val="Normal"/>
    <w:next w:val="Normal"/>
    <w:link w:val="Heading2Char"/>
    <w:uiPriority w:val="9"/>
    <w:unhideWhenUsed/>
    <w:qFormat/>
    <w:rsid w:val="003547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36A5D"/>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8CC"/>
    <w:rPr>
      <w:color w:val="0563C1" w:themeColor="hyperlink"/>
      <w:u w:val="single"/>
    </w:rPr>
  </w:style>
  <w:style w:type="character" w:customStyle="1" w:styleId="Heading1Char">
    <w:name w:val="Heading 1 Char"/>
    <w:basedOn w:val="DefaultParagraphFont"/>
    <w:link w:val="Heading1"/>
    <w:uiPriority w:val="9"/>
    <w:rsid w:val="00BB68CC"/>
    <w:rPr>
      <w:rFonts w:ascii="Times New Roman" w:eastAsia="Times New Roman" w:hAnsi="Times New Roman" w:cs="Times New Roman"/>
      <w:b/>
      <w:bCs/>
      <w:kern w:val="36"/>
      <w:sz w:val="48"/>
      <w:szCs w:val="48"/>
    </w:rPr>
  </w:style>
  <w:style w:type="character" w:customStyle="1" w:styleId="title-text">
    <w:name w:val="title-text"/>
    <w:basedOn w:val="DefaultParagraphFont"/>
    <w:rsid w:val="00BB68CC"/>
  </w:style>
  <w:style w:type="paragraph" w:styleId="ListParagraph">
    <w:name w:val="List Paragraph"/>
    <w:basedOn w:val="Normal"/>
    <w:uiPriority w:val="34"/>
    <w:qFormat/>
    <w:rsid w:val="00BB68CC"/>
    <w:pPr>
      <w:ind w:left="720"/>
      <w:contextualSpacing/>
    </w:pPr>
  </w:style>
  <w:style w:type="character" w:customStyle="1" w:styleId="text">
    <w:name w:val="text"/>
    <w:basedOn w:val="DefaultParagraphFont"/>
    <w:rsid w:val="003547E5"/>
  </w:style>
  <w:style w:type="character" w:customStyle="1" w:styleId="author-ref">
    <w:name w:val="author-ref"/>
    <w:basedOn w:val="DefaultParagraphFont"/>
    <w:rsid w:val="003547E5"/>
  </w:style>
  <w:style w:type="character" w:customStyle="1" w:styleId="Heading2Char">
    <w:name w:val="Heading 2 Char"/>
    <w:basedOn w:val="DefaultParagraphFont"/>
    <w:link w:val="Heading2"/>
    <w:uiPriority w:val="9"/>
    <w:rsid w:val="003547E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36A5D"/>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B44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396"/>
    <w:rPr>
      <w:rFonts w:ascii="Segoe UI" w:eastAsia="Times New Roman" w:hAnsi="Segoe UI" w:cs="Segoe UI"/>
      <w:color w:val="000000"/>
      <w:sz w:val="18"/>
      <w:szCs w:val="18"/>
    </w:rPr>
  </w:style>
  <w:style w:type="character" w:styleId="Strong">
    <w:name w:val="Strong"/>
    <w:basedOn w:val="DefaultParagraphFont"/>
    <w:uiPriority w:val="22"/>
    <w:qFormat/>
    <w:rsid w:val="00ED57E4"/>
    <w:rPr>
      <w:b/>
      <w:bCs/>
    </w:rPr>
  </w:style>
  <w:style w:type="character" w:styleId="FollowedHyperlink">
    <w:name w:val="FollowedHyperlink"/>
    <w:basedOn w:val="DefaultParagraphFont"/>
    <w:uiPriority w:val="99"/>
    <w:semiHidden/>
    <w:unhideWhenUsed/>
    <w:rsid w:val="00ED57E4"/>
    <w:rPr>
      <w:color w:val="954F72" w:themeColor="followedHyperlink"/>
      <w:u w:val="single"/>
    </w:rPr>
  </w:style>
  <w:style w:type="paragraph" w:customStyle="1" w:styleId="Default">
    <w:name w:val="Default"/>
    <w:rsid w:val="00B8342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741AF"/>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37986">
      <w:bodyDiv w:val="1"/>
      <w:marLeft w:val="0"/>
      <w:marRight w:val="0"/>
      <w:marTop w:val="0"/>
      <w:marBottom w:val="0"/>
      <w:divBdr>
        <w:top w:val="none" w:sz="0" w:space="0" w:color="auto"/>
        <w:left w:val="none" w:sz="0" w:space="0" w:color="auto"/>
        <w:bottom w:val="none" w:sz="0" w:space="0" w:color="auto"/>
        <w:right w:val="none" w:sz="0" w:space="0" w:color="auto"/>
      </w:divBdr>
    </w:div>
    <w:div w:id="394738396">
      <w:bodyDiv w:val="1"/>
      <w:marLeft w:val="0"/>
      <w:marRight w:val="0"/>
      <w:marTop w:val="0"/>
      <w:marBottom w:val="0"/>
      <w:divBdr>
        <w:top w:val="none" w:sz="0" w:space="0" w:color="auto"/>
        <w:left w:val="none" w:sz="0" w:space="0" w:color="auto"/>
        <w:bottom w:val="none" w:sz="0" w:space="0" w:color="auto"/>
        <w:right w:val="none" w:sz="0" w:space="0" w:color="auto"/>
      </w:divBdr>
    </w:div>
    <w:div w:id="496195531">
      <w:bodyDiv w:val="1"/>
      <w:marLeft w:val="0"/>
      <w:marRight w:val="0"/>
      <w:marTop w:val="0"/>
      <w:marBottom w:val="0"/>
      <w:divBdr>
        <w:top w:val="none" w:sz="0" w:space="0" w:color="auto"/>
        <w:left w:val="none" w:sz="0" w:space="0" w:color="auto"/>
        <w:bottom w:val="none" w:sz="0" w:space="0" w:color="auto"/>
        <w:right w:val="none" w:sz="0" w:space="0" w:color="auto"/>
      </w:divBdr>
    </w:div>
    <w:div w:id="733623057">
      <w:bodyDiv w:val="1"/>
      <w:marLeft w:val="0"/>
      <w:marRight w:val="0"/>
      <w:marTop w:val="0"/>
      <w:marBottom w:val="0"/>
      <w:divBdr>
        <w:top w:val="none" w:sz="0" w:space="0" w:color="auto"/>
        <w:left w:val="none" w:sz="0" w:space="0" w:color="auto"/>
        <w:bottom w:val="none" w:sz="0" w:space="0" w:color="auto"/>
        <w:right w:val="none" w:sz="0" w:space="0" w:color="auto"/>
      </w:divBdr>
    </w:div>
    <w:div w:id="977493552">
      <w:bodyDiv w:val="1"/>
      <w:marLeft w:val="0"/>
      <w:marRight w:val="0"/>
      <w:marTop w:val="0"/>
      <w:marBottom w:val="0"/>
      <w:divBdr>
        <w:top w:val="none" w:sz="0" w:space="0" w:color="auto"/>
        <w:left w:val="none" w:sz="0" w:space="0" w:color="auto"/>
        <w:bottom w:val="none" w:sz="0" w:space="0" w:color="auto"/>
        <w:right w:val="none" w:sz="0" w:space="0" w:color="auto"/>
      </w:divBdr>
    </w:div>
    <w:div w:id="1030567069">
      <w:bodyDiv w:val="1"/>
      <w:marLeft w:val="0"/>
      <w:marRight w:val="0"/>
      <w:marTop w:val="0"/>
      <w:marBottom w:val="0"/>
      <w:divBdr>
        <w:top w:val="none" w:sz="0" w:space="0" w:color="auto"/>
        <w:left w:val="none" w:sz="0" w:space="0" w:color="auto"/>
        <w:bottom w:val="none" w:sz="0" w:space="0" w:color="auto"/>
        <w:right w:val="none" w:sz="0" w:space="0" w:color="auto"/>
      </w:divBdr>
      <w:divsChild>
        <w:div w:id="56900403">
          <w:marLeft w:val="0"/>
          <w:marRight w:val="0"/>
          <w:marTop w:val="0"/>
          <w:marBottom w:val="0"/>
          <w:divBdr>
            <w:top w:val="none" w:sz="0" w:space="0" w:color="auto"/>
            <w:left w:val="none" w:sz="0" w:space="0" w:color="auto"/>
            <w:bottom w:val="none" w:sz="0" w:space="0" w:color="auto"/>
            <w:right w:val="none" w:sz="0" w:space="0" w:color="auto"/>
          </w:divBdr>
        </w:div>
        <w:div w:id="695354751">
          <w:marLeft w:val="0"/>
          <w:marRight w:val="0"/>
          <w:marTop w:val="0"/>
          <w:marBottom w:val="0"/>
          <w:divBdr>
            <w:top w:val="none" w:sz="0" w:space="0" w:color="auto"/>
            <w:left w:val="none" w:sz="0" w:space="0" w:color="auto"/>
            <w:bottom w:val="none" w:sz="0" w:space="0" w:color="auto"/>
            <w:right w:val="none" w:sz="0" w:space="0" w:color="auto"/>
          </w:divBdr>
        </w:div>
        <w:div w:id="656543192">
          <w:marLeft w:val="0"/>
          <w:marRight w:val="0"/>
          <w:marTop w:val="0"/>
          <w:marBottom w:val="0"/>
          <w:divBdr>
            <w:top w:val="none" w:sz="0" w:space="0" w:color="auto"/>
            <w:left w:val="none" w:sz="0" w:space="0" w:color="auto"/>
            <w:bottom w:val="none" w:sz="0" w:space="0" w:color="auto"/>
            <w:right w:val="none" w:sz="0" w:space="0" w:color="auto"/>
          </w:divBdr>
        </w:div>
        <w:div w:id="689793476">
          <w:marLeft w:val="0"/>
          <w:marRight w:val="0"/>
          <w:marTop w:val="0"/>
          <w:marBottom w:val="0"/>
          <w:divBdr>
            <w:top w:val="none" w:sz="0" w:space="0" w:color="auto"/>
            <w:left w:val="none" w:sz="0" w:space="0" w:color="auto"/>
            <w:bottom w:val="none" w:sz="0" w:space="0" w:color="auto"/>
            <w:right w:val="none" w:sz="0" w:space="0" w:color="auto"/>
          </w:divBdr>
        </w:div>
      </w:divsChild>
    </w:div>
    <w:div w:id="1304626874">
      <w:bodyDiv w:val="1"/>
      <w:marLeft w:val="0"/>
      <w:marRight w:val="0"/>
      <w:marTop w:val="0"/>
      <w:marBottom w:val="0"/>
      <w:divBdr>
        <w:top w:val="none" w:sz="0" w:space="0" w:color="auto"/>
        <w:left w:val="none" w:sz="0" w:space="0" w:color="auto"/>
        <w:bottom w:val="none" w:sz="0" w:space="0" w:color="auto"/>
        <w:right w:val="none" w:sz="0" w:space="0" w:color="auto"/>
      </w:divBdr>
    </w:div>
    <w:div w:id="1472862712">
      <w:bodyDiv w:val="1"/>
      <w:marLeft w:val="0"/>
      <w:marRight w:val="0"/>
      <w:marTop w:val="0"/>
      <w:marBottom w:val="0"/>
      <w:divBdr>
        <w:top w:val="none" w:sz="0" w:space="0" w:color="auto"/>
        <w:left w:val="none" w:sz="0" w:space="0" w:color="auto"/>
        <w:bottom w:val="none" w:sz="0" w:space="0" w:color="auto"/>
        <w:right w:val="none" w:sz="0" w:space="0" w:color="auto"/>
      </w:divBdr>
    </w:div>
    <w:div w:id="1565405683">
      <w:bodyDiv w:val="1"/>
      <w:marLeft w:val="0"/>
      <w:marRight w:val="0"/>
      <w:marTop w:val="0"/>
      <w:marBottom w:val="0"/>
      <w:divBdr>
        <w:top w:val="none" w:sz="0" w:space="0" w:color="auto"/>
        <w:left w:val="none" w:sz="0" w:space="0" w:color="auto"/>
        <w:bottom w:val="none" w:sz="0" w:space="0" w:color="auto"/>
        <w:right w:val="none" w:sz="0" w:space="0" w:color="auto"/>
      </w:divBdr>
    </w:div>
    <w:div w:id="1888178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mojevwe@unimed.edu.ng" TargetMode="External"/><Relationship Id="rId13" Type="http://schemas.openxmlformats.org/officeDocument/2006/relationships/hyperlink" Target="https://doi.org/10.1016/j.biopha.2021.112022" TargetMode="External"/><Relationship Id="rId18" Type="http://schemas.openxmlformats.org/officeDocument/2006/relationships/hyperlink" Target="https://doi.org/10.1111/jfbc.14071"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doi.org/10.1111/and.14508" TargetMode="External"/><Relationship Id="rId7" Type="http://schemas.openxmlformats.org/officeDocument/2006/relationships/endnotes" Target="endnotes.xml"/><Relationship Id="rId12" Type="http://schemas.openxmlformats.org/officeDocument/2006/relationships/hyperlink" Target="https://www.sciencedirect.com/science/article/pii/S0753332221008052" TargetMode="External"/><Relationship Id="rId17" Type="http://schemas.openxmlformats.org/officeDocument/2006/relationships/hyperlink" Target="https://doi.org/10.1186/s43043-022-00096-5" TargetMode="External"/><Relationship Id="rId25" Type="http://schemas.openxmlformats.org/officeDocument/2006/relationships/hyperlink" Target="mailto:megalect@gmail.com" TargetMode="External"/><Relationship Id="rId2" Type="http://schemas.openxmlformats.org/officeDocument/2006/relationships/styles" Target="styles.xml"/><Relationship Id="rId16" Type="http://schemas.openxmlformats.org/officeDocument/2006/relationships/hyperlink" Target="https://www.intechopen.com/online-first/79287" TargetMode="External"/><Relationship Id="rId20" Type="http://schemas.openxmlformats.org/officeDocument/2006/relationships/hyperlink" Target="https://doi.org/10.1002/jbt.2316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ntechopen.com/chapters/79167" TargetMode="External"/><Relationship Id="rId24" Type="http://schemas.openxmlformats.org/officeDocument/2006/relationships/hyperlink" Target="mailto:obidikealex@yahoo.com" TargetMode="External"/><Relationship Id="rId5" Type="http://schemas.openxmlformats.org/officeDocument/2006/relationships/webSettings" Target="webSettings.xml"/><Relationship Id="rId15" Type="http://schemas.openxmlformats.org/officeDocument/2006/relationships/hyperlink" Target="https://dx.doi.org/10.5935%2F1518-0557.20210033" TargetMode="External"/><Relationship Id="rId23" Type="http://schemas.openxmlformats.org/officeDocument/2006/relationships/hyperlink" Target="https://www.ajol.info/index.php/ijs/article/view/233905" TargetMode="External"/><Relationship Id="rId28" Type="http://schemas.openxmlformats.org/officeDocument/2006/relationships/footer" Target="footer3.xml"/><Relationship Id="rId10" Type="http://schemas.openxmlformats.org/officeDocument/2006/relationships/hyperlink" Target="https://doi.org/10.1007/s00210-020-02003-z" TargetMode="External"/><Relationship Id="rId19" Type="http://schemas.openxmlformats.org/officeDocument/2006/relationships/hyperlink" Target="https://doi.org/10.52406/ptnm.v2i1.17" TargetMode="External"/><Relationship Id="rId4" Type="http://schemas.openxmlformats.org/officeDocument/2006/relationships/settings" Target="settings.xml"/><Relationship Id="rId9" Type="http://schemas.openxmlformats.org/officeDocument/2006/relationships/hyperlink" Target="mailto:meetwithjuliet@gmail.com" TargetMode="External"/><Relationship Id="rId14" Type="http://schemas.openxmlformats.org/officeDocument/2006/relationships/hyperlink" Target="https://doi.org/10.1016/j.reprotox.2021.01.013" TargetMode="External"/><Relationship Id="rId22" Type="http://schemas.openxmlformats.org/officeDocument/2006/relationships/hyperlink" Target="https://doi.org/10.52406/ptnm.v2i1.17"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3179</Words>
  <Characters>18123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Emojevwe</dc:creator>
  <cp:lastModifiedBy>USER</cp:lastModifiedBy>
  <cp:revision>2</cp:revision>
  <cp:lastPrinted>2022-07-19T08:57:00Z</cp:lastPrinted>
  <dcterms:created xsi:type="dcterms:W3CDTF">2023-09-18T00:13:00Z</dcterms:created>
  <dcterms:modified xsi:type="dcterms:W3CDTF">2023-09-18T00:13:00Z</dcterms:modified>
</cp:coreProperties>
</file>