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66" w:rsidRPr="00B05197" w:rsidRDefault="00F460D9" w:rsidP="00033C26">
      <w:pPr>
        <w:rPr>
          <w:rFonts w:ascii="Times New Roman" w:hAnsi="Times New Roman" w:cs="Times New Roman"/>
          <w:b/>
        </w:rPr>
      </w:pPr>
      <w:r w:rsidRPr="00B05197">
        <w:rPr>
          <w:rFonts w:ascii="Times New Roman" w:hAnsi="Times New Roman" w:cs="Times New Roman"/>
        </w:rPr>
        <w:tab/>
      </w:r>
      <w:r w:rsidRPr="00B05197">
        <w:rPr>
          <w:rFonts w:ascii="Times New Roman" w:hAnsi="Times New Roman" w:cs="Times New Roman"/>
        </w:rPr>
        <w:tab/>
      </w:r>
      <w:r w:rsidRPr="00B05197">
        <w:rPr>
          <w:rFonts w:ascii="Times New Roman" w:hAnsi="Times New Roman" w:cs="Times New Roman"/>
          <w:b/>
        </w:rPr>
        <w:t xml:space="preserve">      </w:t>
      </w:r>
      <w:r w:rsidR="0029291B" w:rsidRPr="00B05197">
        <w:rPr>
          <w:rFonts w:ascii="Times New Roman" w:hAnsi="Times New Roman" w:cs="Times New Roman"/>
          <w:b/>
        </w:rPr>
        <w:t>CURRICULUM VITAE OF Dr. AKINLOLU, Abdulazeez Adelaja</w:t>
      </w:r>
    </w:p>
    <w:p w:rsidR="002B1466" w:rsidRPr="00B05197" w:rsidRDefault="002B1466" w:rsidP="002B1466">
      <w:pPr>
        <w:pStyle w:val="ListParagraph"/>
        <w:numPr>
          <w:ilvl w:val="0"/>
          <w:numId w:val="1"/>
        </w:numPr>
        <w:spacing w:after="0" w:line="360" w:lineRule="auto"/>
        <w:rPr>
          <w:rFonts w:ascii="Times New Roman" w:hAnsi="Times New Roman" w:cs="Times New Roman"/>
        </w:rPr>
      </w:pPr>
      <w:r w:rsidRPr="00B05197">
        <w:rPr>
          <w:rFonts w:ascii="Times New Roman" w:hAnsi="Times New Roman" w:cs="Times New Roman"/>
        </w:rPr>
        <w:t xml:space="preserve">Name (Underline Surname): </w:t>
      </w:r>
      <w:r w:rsidR="00B05197" w:rsidRPr="00B05197">
        <w:rPr>
          <w:rFonts w:ascii="Times New Roman" w:hAnsi="Times New Roman" w:cs="Times New Roman"/>
          <w:b/>
          <w:u w:val="single"/>
        </w:rPr>
        <w:t>AKINLOLU</w:t>
      </w:r>
      <w:r w:rsidR="00B05197">
        <w:rPr>
          <w:rFonts w:ascii="Times New Roman" w:hAnsi="Times New Roman" w:cs="Times New Roman"/>
          <w:b/>
          <w:u w:val="single"/>
        </w:rPr>
        <w:t>,</w:t>
      </w:r>
      <w:r w:rsidR="008F2AE7" w:rsidRPr="00B05197">
        <w:rPr>
          <w:rFonts w:ascii="Times New Roman" w:hAnsi="Times New Roman" w:cs="Times New Roman"/>
          <w:b/>
          <w:u w:val="single"/>
        </w:rPr>
        <w:t xml:space="preserve"> </w:t>
      </w:r>
      <w:r w:rsidR="008F2AE7" w:rsidRPr="00B05197">
        <w:rPr>
          <w:rFonts w:ascii="Times New Roman" w:hAnsi="Times New Roman" w:cs="Times New Roman"/>
        </w:rPr>
        <w:t>Abdulazeez Adelaja</w:t>
      </w:r>
    </w:p>
    <w:p w:rsidR="002B1466" w:rsidRPr="00B05197" w:rsidRDefault="002B1466" w:rsidP="002B1466">
      <w:pPr>
        <w:pStyle w:val="ListParagraph"/>
        <w:numPr>
          <w:ilvl w:val="0"/>
          <w:numId w:val="1"/>
        </w:numPr>
        <w:spacing w:after="0" w:line="360" w:lineRule="auto"/>
        <w:rPr>
          <w:rFonts w:ascii="Times New Roman" w:hAnsi="Times New Roman" w:cs="Times New Roman"/>
        </w:rPr>
      </w:pPr>
      <w:r w:rsidRPr="00B05197">
        <w:rPr>
          <w:rFonts w:ascii="Times New Roman" w:hAnsi="Times New Roman" w:cs="Times New Roman"/>
        </w:rPr>
        <w:t>Faculty/College:</w:t>
      </w:r>
      <w:r w:rsidR="008F2AE7" w:rsidRPr="00B05197">
        <w:rPr>
          <w:rFonts w:ascii="Times New Roman" w:hAnsi="Times New Roman" w:cs="Times New Roman"/>
        </w:rPr>
        <w:t xml:space="preserve"> </w:t>
      </w:r>
      <w:r w:rsidR="008F2AE7" w:rsidRPr="00B05197">
        <w:rPr>
          <w:rFonts w:ascii="Times New Roman" w:hAnsi="Times New Roman" w:cs="Times New Roman"/>
          <w:u w:val="dotted"/>
        </w:rPr>
        <w:t>Basic Medical Sciences</w:t>
      </w:r>
    </w:p>
    <w:p w:rsidR="002B1466" w:rsidRPr="00B05197" w:rsidRDefault="002B1466" w:rsidP="002B1466">
      <w:pPr>
        <w:pStyle w:val="ListParagraph"/>
        <w:numPr>
          <w:ilvl w:val="0"/>
          <w:numId w:val="1"/>
        </w:numPr>
        <w:spacing w:after="0" w:line="360" w:lineRule="auto"/>
        <w:rPr>
          <w:rFonts w:ascii="Times New Roman" w:hAnsi="Times New Roman" w:cs="Times New Roman"/>
        </w:rPr>
      </w:pPr>
      <w:r w:rsidRPr="00B05197">
        <w:rPr>
          <w:rFonts w:ascii="Times New Roman" w:hAnsi="Times New Roman" w:cs="Times New Roman"/>
        </w:rPr>
        <w:t>Department:</w:t>
      </w:r>
      <w:r w:rsidR="008F2AE7" w:rsidRPr="00B05197">
        <w:rPr>
          <w:rFonts w:ascii="Times New Roman" w:hAnsi="Times New Roman" w:cs="Times New Roman"/>
        </w:rPr>
        <w:t xml:space="preserve"> </w:t>
      </w:r>
      <w:r w:rsidR="008F2AE7" w:rsidRPr="00B05197">
        <w:rPr>
          <w:rFonts w:ascii="Times New Roman" w:hAnsi="Times New Roman" w:cs="Times New Roman"/>
          <w:u w:val="dotted"/>
        </w:rPr>
        <w:t>Anatomy</w:t>
      </w:r>
    </w:p>
    <w:p w:rsidR="002B1466" w:rsidRPr="00B05197" w:rsidRDefault="0029291B" w:rsidP="0029291B">
      <w:pPr>
        <w:pStyle w:val="ListParagraph"/>
        <w:numPr>
          <w:ilvl w:val="0"/>
          <w:numId w:val="1"/>
        </w:numPr>
        <w:spacing w:after="0" w:line="240" w:lineRule="auto"/>
        <w:jc w:val="both"/>
        <w:rPr>
          <w:rFonts w:ascii="Times New Roman" w:hAnsi="Times New Roman" w:cs="Times New Roman"/>
        </w:rPr>
      </w:pPr>
      <w:r w:rsidRPr="00B05197">
        <w:rPr>
          <w:rFonts w:ascii="Times New Roman" w:hAnsi="Times New Roman" w:cs="Times New Roman"/>
        </w:rPr>
        <w:t xml:space="preserve">Status: </w:t>
      </w:r>
      <w:r w:rsidRPr="00B05197">
        <w:rPr>
          <w:rFonts w:ascii="Times New Roman" w:hAnsi="Times New Roman" w:cs="Times New Roman"/>
          <w:b/>
          <w:i/>
        </w:rPr>
        <w:t>Associate Professor</w:t>
      </w:r>
    </w:p>
    <w:p w:rsidR="00DD7956" w:rsidRPr="00B05197" w:rsidRDefault="00DD7956" w:rsidP="00DD7956">
      <w:pPr>
        <w:spacing w:after="0" w:line="240" w:lineRule="auto"/>
        <w:ind w:left="270"/>
        <w:jc w:val="both"/>
        <w:rPr>
          <w:rFonts w:ascii="Times New Roman" w:hAnsi="Times New Roman" w:cs="Times New Roman"/>
        </w:rPr>
      </w:pPr>
    </w:p>
    <w:p w:rsidR="002B1466" w:rsidRPr="00B05197" w:rsidRDefault="002B1466" w:rsidP="002B1466">
      <w:pPr>
        <w:pStyle w:val="ListParagraph"/>
        <w:numPr>
          <w:ilvl w:val="0"/>
          <w:numId w:val="1"/>
        </w:numPr>
        <w:rPr>
          <w:rFonts w:ascii="Times New Roman" w:hAnsi="Times New Roman" w:cs="Times New Roman"/>
        </w:rPr>
      </w:pPr>
      <w:r w:rsidRPr="00B05197">
        <w:rPr>
          <w:rFonts w:ascii="Times New Roman" w:hAnsi="Times New Roman" w:cs="Times New Roman"/>
        </w:rPr>
        <w:t>Qualifications:</w:t>
      </w:r>
    </w:p>
    <w:p w:rsidR="002B1466" w:rsidRPr="00B05197" w:rsidRDefault="002B1466" w:rsidP="002B1466">
      <w:pPr>
        <w:pStyle w:val="ListParagraph"/>
        <w:numPr>
          <w:ilvl w:val="0"/>
          <w:numId w:val="2"/>
        </w:numPr>
        <w:rPr>
          <w:rFonts w:ascii="Times New Roman" w:hAnsi="Times New Roman" w:cs="Times New Roman"/>
        </w:rPr>
      </w:pPr>
      <w:r w:rsidRPr="00B05197">
        <w:rPr>
          <w:rFonts w:ascii="Times New Roman" w:hAnsi="Times New Roman" w:cs="Times New Roman"/>
        </w:rPr>
        <w:t xml:space="preserve"> Academic</w:t>
      </w:r>
      <w:r w:rsidRPr="00B05197">
        <w:rPr>
          <w:rFonts w:ascii="Times New Roman" w:hAnsi="Times New Roman" w:cs="Times New Roman"/>
        </w:rPr>
        <w:tab/>
      </w:r>
    </w:p>
    <w:tbl>
      <w:tblPr>
        <w:tblStyle w:val="TableGrid"/>
        <w:tblW w:w="0" w:type="auto"/>
        <w:tblInd w:w="648" w:type="dxa"/>
        <w:tblLook w:val="04A0" w:firstRow="1" w:lastRow="0" w:firstColumn="1" w:lastColumn="0" w:noHBand="0" w:noVBand="1"/>
      </w:tblPr>
      <w:tblGrid>
        <w:gridCol w:w="2556"/>
        <w:gridCol w:w="2587"/>
        <w:gridCol w:w="2381"/>
      </w:tblGrid>
      <w:tr w:rsidR="0029291B" w:rsidRPr="00B05197" w:rsidTr="0050573B">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University Degree(s)</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Institutions</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Year of Award</w:t>
            </w:r>
          </w:p>
        </w:tc>
      </w:tr>
      <w:tr w:rsidR="0029291B" w:rsidRPr="00B05197" w:rsidTr="0050573B">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AD323E">
            <w:pPr>
              <w:pStyle w:val="ListParagraph"/>
              <w:ind w:left="0"/>
              <w:rPr>
                <w:rFonts w:ascii="Times New Roman" w:hAnsi="Times New Roman" w:cs="Times New Roman"/>
              </w:rPr>
            </w:pPr>
            <w:r w:rsidRPr="00B05197">
              <w:rPr>
                <w:rFonts w:ascii="Times New Roman" w:hAnsi="Times New Roman" w:cs="Times New Roman"/>
              </w:rPr>
              <w:t xml:space="preserve">B.Sc ANATOMY </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University of Ilorin</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1999</w:t>
            </w:r>
          </w:p>
        </w:tc>
      </w:tr>
      <w:tr w:rsidR="0029291B" w:rsidRPr="00B05197" w:rsidTr="0050573B">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M.Sc ANATOMY</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AD323E">
            <w:pPr>
              <w:pStyle w:val="ListParagraph"/>
              <w:ind w:left="0"/>
              <w:rPr>
                <w:rFonts w:ascii="Times New Roman" w:hAnsi="Times New Roman" w:cs="Times New Roman"/>
              </w:rPr>
            </w:pPr>
            <w:r w:rsidRPr="00B05197">
              <w:rPr>
                <w:rFonts w:ascii="Times New Roman" w:hAnsi="Times New Roman" w:cs="Times New Roman"/>
              </w:rPr>
              <w:t>University of Ibadan</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AD323E">
            <w:pPr>
              <w:pStyle w:val="ListParagraph"/>
              <w:ind w:left="0"/>
              <w:rPr>
                <w:rFonts w:ascii="Times New Roman" w:hAnsi="Times New Roman" w:cs="Times New Roman"/>
              </w:rPr>
            </w:pPr>
            <w:r w:rsidRPr="00B05197">
              <w:rPr>
                <w:rFonts w:ascii="Times New Roman" w:hAnsi="Times New Roman" w:cs="Times New Roman"/>
              </w:rPr>
              <w:t>2006</w:t>
            </w:r>
          </w:p>
        </w:tc>
      </w:tr>
      <w:tr w:rsidR="0029291B" w:rsidRPr="00B05197" w:rsidTr="0050573B">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PhD. ANATOMY</w:t>
            </w:r>
          </w:p>
        </w:tc>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University of Ilorin</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C06CD1">
            <w:pPr>
              <w:pStyle w:val="ListParagraph"/>
              <w:ind w:left="0"/>
              <w:rPr>
                <w:rFonts w:ascii="Times New Roman" w:hAnsi="Times New Roman" w:cs="Times New Roman"/>
              </w:rPr>
            </w:pPr>
            <w:r w:rsidRPr="00B05197">
              <w:rPr>
                <w:rFonts w:ascii="Times New Roman" w:hAnsi="Times New Roman" w:cs="Times New Roman"/>
              </w:rPr>
              <w:t>2016</w:t>
            </w:r>
          </w:p>
        </w:tc>
      </w:tr>
    </w:tbl>
    <w:p w:rsidR="002B1466" w:rsidRPr="00B05197" w:rsidRDefault="002B1466" w:rsidP="002B1466">
      <w:pPr>
        <w:pStyle w:val="ListParagraph"/>
        <w:ind w:left="1080"/>
        <w:rPr>
          <w:rFonts w:ascii="Times New Roman" w:hAnsi="Times New Roman" w:cs="Times New Roman"/>
        </w:rPr>
      </w:pPr>
    </w:p>
    <w:p w:rsidR="002B1466" w:rsidRPr="00B05197" w:rsidRDefault="002B1466" w:rsidP="0029291B">
      <w:pPr>
        <w:pStyle w:val="ListParagraph"/>
        <w:numPr>
          <w:ilvl w:val="0"/>
          <w:numId w:val="1"/>
        </w:numPr>
        <w:rPr>
          <w:rFonts w:ascii="Times New Roman" w:hAnsi="Times New Roman" w:cs="Times New Roman"/>
        </w:rPr>
      </w:pPr>
      <w:r w:rsidRPr="00B05197">
        <w:rPr>
          <w:rFonts w:ascii="Times New Roman" w:hAnsi="Times New Roman" w:cs="Times New Roman"/>
        </w:rPr>
        <w:t>Professional Experience</w:t>
      </w:r>
    </w:p>
    <w:tbl>
      <w:tblPr>
        <w:tblStyle w:val="TableGrid"/>
        <w:tblW w:w="0" w:type="auto"/>
        <w:tblInd w:w="468" w:type="dxa"/>
        <w:tblLayout w:type="fixed"/>
        <w:tblLook w:val="04A0" w:firstRow="1" w:lastRow="0" w:firstColumn="1" w:lastColumn="0" w:noHBand="0" w:noVBand="1"/>
      </w:tblPr>
      <w:tblGrid>
        <w:gridCol w:w="2822"/>
        <w:gridCol w:w="2335"/>
        <w:gridCol w:w="3640"/>
      </w:tblGrid>
      <w:tr w:rsidR="0029291B" w:rsidRPr="00B05197" w:rsidTr="00033C26">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91B" w:rsidRPr="00B05197" w:rsidRDefault="0029291B" w:rsidP="00C06CD1">
            <w:pPr>
              <w:pStyle w:val="ListParagraph"/>
              <w:ind w:left="0"/>
              <w:jc w:val="center"/>
              <w:rPr>
                <w:rFonts w:ascii="Times New Roman" w:hAnsi="Times New Roman" w:cs="Times New Roman"/>
                <w:b/>
              </w:rPr>
            </w:pPr>
            <w:r w:rsidRPr="00B05197">
              <w:rPr>
                <w:rFonts w:ascii="Times New Roman" w:hAnsi="Times New Roman" w:cs="Times New Roman"/>
                <w:b/>
              </w:rPr>
              <w:t>Employer</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91B" w:rsidRPr="00B05197" w:rsidRDefault="0029291B" w:rsidP="00C06CD1">
            <w:pPr>
              <w:pStyle w:val="ListParagraph"/>
              <w:ind w:left="0"/>
              <w:jc w:val="center"/>
              <w:rPr>
                <w:rFonts w:ascii="Times New Roman" w:hAnsi="Times New Roman" w:cs="Times New Roman"/>
                <w:b/>
              </w:rPr>
            </w:pPr>
            <w:r w:rsidRPr="00B05197">
              <w:rPr>
                <w:rFonts w:ascii="Times New Roman" w:hAnsi="Times New Roman" w:cs="Times New Roman"/>
                <w:b/>
              </w:rPr>
              <w:t>Designation</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91B" w:rsidRPr="00B05197" w:rsidRDefault="00033C26" w:rsidP="00033C26">
            <w:pPr>
              <w:pStyle w:val="ListParagraph"/>
              <w:ind w:left="0"/>
              <w:rPr>
                <w:rFonts w:ascii="Times New Roman" w:hAnsi="Times New Roman" w:cs="Times New Roman"/>
                <w:b/>
              </w:rPr>
            </w:pPr>
            <w:r>
              <w:rPr>
                <w:rFonts w:ascii="Times New Roman" w:hAnsi="Times New Roman" w:cs="Times New Roman"/>
                <w:b/>
              </w:rPr>
              <w:t xml:space="preserve">                     </w:t>
            </w:r>
            <w:r w:rsidR="0029291B" w:rsidRPr="00B05197">
              <w:rPr>
                <w:rFonts w:ascii="Times New Roman" w:hAnsi="Times New Roman" w:cs="Times New Roman"/>
                <w:b/>
              </w:rPr>
              <w:t>Date</w:t>
            </w:r>
          </w:p>
        </w:tc>
      </w:tr>
      <w:tr w:rsidR="0029291B" w:rsidRPr="00B05197" w:rsidTr="00033C26">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Olabisi Onabanjo University, Ogun State</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Graduate Assistant/Assistant Lecturer</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033C26" w:rsidP="00033C26">
            <w:pPr>
              <w:pStyle w:val="ListParagraph"/>
              <w:ind w:left="0"/>
              <w:rPr>
                <w:rFonts w:ascii="Times New Roman" w:hAnsi="Times New Roman" w:cs="Times New Roman"/>
              </w:rPr>
            </w:pPr>
            <w:r>
              <w:rPr>
                <w:rFonts w:ascii="Times New Roman" w:hAnsi="Times New Roman" w:cs="Times New Roman"/>
              </w:rPr>
              <w:t xml:space="preserve">            </w:t>
            </w:r>
            <w:r w:rsidR="0029291B" w:rsidRPr="00B05197">
              <w:rPr>
                <w:rFonts w:ascii="Times New Roman" w:hAnsi="Times New Roman" w:cs="Times New Roman"/>
              </w:rPr>
              <w:t>2001 –2008</w:t>
            </w:r>
          </w:p>
        </w:tc>
      </w:tr>
      <w:tr w:rsidR="00BC6490" w:rsidRPr="00B05197" w:rsidTr="00033C26">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490" w:rsidRPr="00B05197" w:rsidRDefault="00BC6490" w:rsidP="006215A8">
            <w:pPr>
              <w:jc w:val="center"/>
              <w:rPr>
                <w:rFonts w:ascii="Times New Roman" w:hAnsi="Times New Roman" w:cs="Times New Roman"/>
                <w:i/>
              </w:rPr>
            </w:pPr>
            <w:r w:rsidRPr="00B05197">
              <w:rPr>
                <w:rFonts w:ascii="Times New Roman" w:hAnsi="Times New Roman" w:cs="Times New Roman"/>
              </w:rPr>
              <w:t>Department of Biology</w:t>
            </w:r>
            <w:r w:rsidRPr="00B05197">
              <w:rPr>
                <w:rFonts w:ascii="Times New Roman" w:hAnsi="Times New Roman" w:cs="Times New Roman"/>
                <w:i/>
              </w:rPr>
              <w:t>,</w:t>
            </w:r>
          </w:p>
          <w:p w:rsidR="00BC6490" w:rsidRPr="00B05197" w:rsidRDefault="00BC6490" w:rsidP="006215A8">
            <w:pPr>
              <w:pStyle w:val="ListParagraph"/>
              <w:ind w:left="0"/>
              <w:jc w:val="center"/>
              <w:rPr>
                <w:rFonts w:ascii="Times New Roman" w:hAnsi="Times New Roman" w:cs="Times New Roman"/>
              </w:rPr>
            </w:pPr>
            <w:r w:rsidRPr="00B05197">
              <w:rPr>
                <w:rFonts w:ascii="Times New Roman" w:hAnsi="Times New Roman" w:cs="Times New Roman"/>
              </w:rPr>
              <w:t>California State University, Northridge, USA</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490" w:rsidRPr="00B05197" w:rsidRDefault="00BC6490" w:rsidP="006215A8">
            <w:pPr>
              <w:jc w:val="center"/>
              <w:rPr>
                <w:rFonts w:ascii="Times New Roman" w:hAnsi="Times New Roman" w:cs="Times New Roman"/>
              </w:rPr>
            </w:pPr>
            <w:r w:rsidRPr="00B05197">
              <w:rPr>
                <w:rFonts w:ascii="Times New Roman" w:hAnsi="Times New Roman" w:cs="Times New Roman"/>
              </w:rPr>
              <w:t>Teaching Assistant/Graduate</w:t>
            </w:r>
          </w:p>
          <w:p w:rsidR="00BC6490" w:rsidRPr="00B05197" w:rsidRDefault="00BC6490" w:rsidP="006215A8">
            <w:pPr>
              <w:jc w:val="center"/>
              <w:rPr>
                <w:rFonts w:ascii="Times New Roman" w:hAnsi="Times New Roman" w:cs="Times New Roman"/>
              </w:rPr>
            </w:pPr>
            <w:r w:rsidRPr="00B05197">
              <w:rPr>
                <w:rFonts w:ascii="Times New Roman" w:hAnsi="Times New Roman" w:cs="Times New Roman"/>
              </w:rPr>
              <w:t>Assistant</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490" w:rsidRPr="00B05197" w:rsidRDefault="00BC6490" w:rsidP="00033C26">
            <w:pPr>
              <w:ind w:left="3600" w:hanging="2880"/>
              <w:rPr>
                <w:rFonts w:ascii="Times New Roman" w:hAnsi="Times New Roman" w:cs="Times New Roman"/>
              </w:rPr>
            </w:pPr>
            <w:r w:rsidRPr="00B05197">
              <w:rPr>
                <w:rFonts w:ascii="Times New Roman" w:hAnsi="Times New Roman" w:cs="Times New Roman"/>
              </w:rPr>
              <w:t>2009 – 2010</w:t>
            </w:r>
          </w:p>
          <w:p w:rsidR="00BC6490" w:rsidRPr="00B05197" w:rsidRDefault="00BC6490" w:rsidP="00033C26">
            <w:pPr>
              <w:pStyle w:val="ListParagraph"/>
              <w:ind w:left="0"/>
              <w:jc w:val="center"/>
              <w:rPr>
                <w:rFonts w:ascii="Times New Roman" w:hAnsi="Times New Roman" w:cs="Times New Roman"/>
              </w:rPr>
            </w:pPr>
          </w:p>
        </w:tc>
      </w:tr>
      <w:tr w:rsidR="00BC6490" w:rsidRPr="00B05197" w:rsidTr="00033C26">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490" w:rsidRPr="00B05197" w:rsidRDefault="00BC6490" w:rsidP="006215A8">
            <w:pPr>
              <w:jc w:val="center"/>
              <w:rPr>
                <w:rFonts w:ascii="Times New Roman" w:hAnsi="Times New Roman" w:cs="Times New Roman"/>
              </w:rPr>
            </w:pPr>
            <w:r w:rsidRPr="00B05197">
              <w:rPr>
                <w:rFonts w:ascii="Times New Roman" w:hAnsi="Times New Roman" w:cs="Times New Roman"/>
              </w:rPr>
              <w:t>Department of Biology, California State University, Northridge</w:t>
            </w:r>
          </w:p>
          <w:p w:rsidR="00BC6490" w:rsidRPr="00B05197" w:rsidRDefault="00BC6490" w:rsidP="006215A8">
            <w:pPr>
              <w:jc w:val="center"/>
              <w:rPr>
                <w:rFonts w:ascii="Times New Roman" w:hAnsi="Times New Roman" w:cs="Times New Roman"/>
              </w:rPr>
            </w:pPr>
            <w:r w:rsidRPr="00B05197">
              <w:rPr>
                <w:rFonts w:ascii="Times New Roman" w:hAnsi="Times New Roman" w:cs="Times New Roman"/>
              </w:rPr>
              <w:t>and Department of Molecular, Cellular and Developmental Biology,</w:t>
            </w:r>
          </w:p>
          <w:p w:rsidR="00BC6490" w:rsidRPr="00B05197" w:rsidRDefault="00BC6490" w:rsidP="006215A8">
            <w:pPr>
              <w:jc w:val="center"/>
              <w:rPr>
                <w:rFonts w:ascii="Times New Roman" w:hAnsi="Times New Roman" w:cs="Times New Roman"/>
              </w:rPr>
            </w:pPr>
            <w:r w:rsidRPr="00B05197">
              <w:rPr>
                <w:rFonts w:ascii="Times New Roman" w:hAnsi="Times New Roman" w:cs="Times New Roman"/>
              </w:rPr>
              <w:t>University of California, Los Angeles, USA</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490" w:rsidRPr="00B05197" w:rsidRDefault="00BC6490" w:rsidP="006215A8">
            <w:pPr>
              <w:jc w:val="center"/>
              <w:rPr>
                <w:rFonts w:ascii="Times New Roman" w:hAnsi="Times New Roman" w:cs="Times New Roman"/>
              </w:rPr>
            </w:pPr>
            <w:r w:rsidRPr="00B05197">
              <w:rPr>
                <w:rFonts w:ascii="Times New Roman" w:hAnsi="Times New Roman" w:cs="Times New Roman"/>
              </w:rPr>
              <w:t>CSUN-UCLA BRIDGES Stem Cells Biology Graduate Intern</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6490" w:rsidRPr="00B05197" w:rsidRDefault="00BC6490" w:rsidP="00033C26">
            <w:pPr>
              <w:ind w:left="3600" w:hanging="2880"/>
              <w:rPr>
                <w:rFonts w:ascii="Times New Roman" w:hAnsi="Times New Roman" w:cs="Times New Roman"/>
              </w:rPr>
            </w:pPr>
            <w:r w:rsidRPr="00B05197">
              <w:rPr>
                <w:rFonts w:ascii="Times New Roman" w:hAnsi="Times New Roman" w:cs="Times New Roman"/>
              </w:rPr>
              <w:t>2010 - 2011</w:t>
            </w:r>
          </w:p>
          <w:p w:rsidR="00BC6490" w:rsidRPr="00B05197" w:rsidRDefault="00BC6490" w:rsidP="00033C26">
            <w:pPr>
              <w:ind w:left="3600" w:hanging="2880"/>
              <w:jc w:val="center"/>
              <w:rPr>
                <w:rFonts w:ascii="Times New Roman" w:hAnsi="Times New Roman" w:cs="Times New Roman"/>
              </w:rPr>
            </w:pPr>
          </w:p>
        </w:tc>
      </w:tr>
      <w:tr w:rsidR="0029291B" w:rsidRPr="00B05197" w:rsidTr="00033C26">
        <w:trPr>
          <w:trHeight w:val="521"/>
        </w:trPr>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University of Ilorin, Kwara State</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Lecturer II – Senior Lecturer</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033C26" w:rsidP="00033C26">
            <w:pPr>
              <w:pStyle w:val="ListParagraph"/>
              <w:ind w:left="0"/>
              <w:rPr>
                <w:rFonts w:ascii="Times New Roman" w:hAnsi="Times New Roman" w:cs="Times New Roman"/>
              </w:rPr>
            </w:pPr>
            <w:r>
              <w:rPr>
                <w:rFonts w:ascii="Times New Roman" w:hAnsi="Times New Roman" w:cs="Times New Roman"/>
              </w:rPr>
              <w:t xml:space="preserve">            </w:t>
            </w:r>
            <w:r w:rsidR="0029291B" w:rsidRPr="00B05197">
              <w:rPr>
                <w:rFonts w:ascii="Times New Roman" w:hAnsi="Times New Roman" w:cs="Times New Roman"/>
              </w:rPr>
              <w:t>2008 – 2019</w:t>
            </w:r>
          </w:p>
        </w:tc>
      </w:tr>
      <w:tr w:rsidR="0029291B" w:rsidRPr="00B05197" w:rsidTr="00033C26">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Olabisi Onabanjo University, Ogun State</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Senior Lecturer</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SEPTEMBER 2019 –AUGUST 2020</w:t>
            </w:r>
          </w:p>
        </w:tc>
      </w:tr>
      <w:tr w:rsidR="0029291B" w:rsidRPr="00B05197" w:rsidTr="00033C26">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University of Medical Sciences Ondo</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Associate Professor/Reader</w:t>
            </w:r>
          </w:p>
        </w:tc>
        <w:tc>
          <w:tcPr>
            <w:tcW w:w="3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291B" w:rsidRPr="00B05197" w:rsidRDefault="0029291B" w:rsidP="006215A8">
            <w:pPr>
              <w:pStyle w:val="ListParagraph"/>
              <w:ind w:left="0"/>
              <w:jc w:val="center"/>
              <w:rPr>
                <w:rFonts w:ascii="Times New Roman" w:hAnsi="Times New Roman" w:cs="Times New Roman"/>
              </w:rPr>
            </w:pPr>
            <w:r w:rsidRPr="00B05197">
              <w:rPr>
                <w:rFonts w:ascii="Times New Roman" w:hAnsi="Times New Roman" w:cs="Times New Roman"/>
              </w:rPr>
              <w:t>SEPTEMBER 2020 – TILL DATE</w:t>
            </w:r>
          </w:p>
        </w:tc>
      </w:tr>
    </w:tbl>
    <w:p w:rsidR="009601B9" w:rsidRPr="00B05197" w:rsidRDefault="009601B9" w:rsidP="009601B9">
      <w:pPr>
        <w:ind w:left="270"/>
        <w:rPr>
          <w:rFonts w:ascii="Times New Roman" w:hAnsi="Times New Roman" w:cs="Times New Roman"/>
        </w:rPr>
      </w:pPr>
    </w:p>
    <w:p w:rsidR="002B1466" w:rsidRPr="00B05197" w:rsidRDefault="002B1466" w:rsidP="009601B9">
      <w:pPr>
        <w:pStyle w:val="ListParagraph"/>
        <w:numPr>
          <w:ilvl w:val="0"/>
          <w:numId w:val="1"/>
        </w:numPr>
        <w:rPr>
          <w:rFonts w:ascii="Times New Roman" w:hAnsi="Times New Roman" w:cs="Times New Roman"/>
        </w:rPr>
      </w:pPr>
      <w:r w:rsidRPr="00B05197">
        <w:rPr>
          <w:rFonts w:ascii="Times New Roman" w:hAnsi="Times New Roman" w:cs="Times New Roman"/>
        </w:rPr>
        <w:t>Research:</w:t>
      </w:r>
    </w:p>
    <w:p w:rsidR="00EF07C9" w:rsidRPr="00B05197" w:rsidRDefault="002B1466" w:rsidP="00033C26">
      <w:pPr>
        <w:pStyle w:val="NormalWeb"/>
        <w:numPr>
          <w:ilvl w:val="0"/>
          <w:numId w:val="25"/>
        </w:numPr>
        <w:tabs>
          <w:tab w:val="left" w:pos="360"/>
          <w:tab w:val="left" w:pos="450"/>
          <w:tab w:val="left" w:pos="540"/>
          <w:tab w:val="left" w:pos="720"/>
          <w:tab w:val="left" w:pos="810"/>
        </w:tabs>
        <w:spacing w:before="0" w:beforeAutospacing="0" w:after="0" w:line="276" w:lineRule="auto"/>
        <w:jc w:val="both"/>
        <w:rPr>
          <w:sz w:val="22"/>
          <w:szCs w:val="22"/>
        </w:rPr>
      </w:pPr>
      <w:r w:rsidRPr="00B05197">
        <w:rPr>
          <w:sz w:val="22"/>
          <w:szCs w:val="22"/>
        </w:rPr>
        <w:t>Research in progress (brief description of research project undertaken, if any)</w:t>
      </w:r>
      <w:r w:rsidR="00EF07C9" w:rsidRPr="00B05197">
        <w:rPr>
          <w:sz w:val="22"/>
          <w:szCs w:val="22"/>
        </w:rPr>
        <w:t>:</w:t>
      </w:r>
      <w:r w:rsidRPr="00B05197">
        <w:rPr>
          <w:sz w:val="22"/>
          <w:szCs w:val="22"/>
        </w:rPr>
        <w:t xml:space="preserve"> </w:t>
      </w:r>
    </w:p>
    <w:p w:rsidR="00EF07C9" w:rsidRPr="00B05197" w:rsidRDefault="00EF07C9" w:rsidP="00033C26">
      <w:pPr>
        <w:pStyle w:val="NormalWeb"/>
        <w:numPr>
          <w:ilvl w:val="0"/>
          <w:numId w:val="20"/>
        </w:numPr>
        <w:tabs>
          <w:tab w:val="left" w:pos="360"/>
          <w:tab w:val="left" w:pos="450"/>
          <w:tab w:val="left" w:pos="540"/>
          <w:tab w:val="left" w:pos="720"/>
          <w:tab w:val="left" w:pos="810"/>
        </w:tabs>
        <w:spacing w:before="0" w:beforeAutospacing="0" w:after="0" w:line="276" w:lineRule="auto"/>
        <w:jc w:val="both"/>
        <w:rPr>
          <w:b/>
          <w:sz w:val="22"/>
          <w:szCs w:val="22"/>
        </w:rPr>
      </w:pPr>
      <w:r w:rsidRPr="00B05197">
        <w:rPr>
          <w:b/>
          <w:sz w:val="22"/>
          <w:szCs w:val="22"/>
        </w:rPr>
        <w:t>Akinlolu A. A.,</w:t>
      </w:r>
      <w:r w:rsidRPr="00B05197">
        <w:rPr>
          <w:sz w:val="22"/>
          <w:szCs w:val="22"/>
        </w:rPr>
        <w:t xml:space="preserve"> Ebito G. E.,</w:t>
      </w:r>
      <w:r w:rsidRPr="00B05197">
        <w:rPr>
          <w:spacing w:val="4"/>
          <w:sz w:val="22"/>
          <w:szCs w:val="22"/>
        </w:rPr>
        <w:t xml:space="preserve"> Olaiya,</w:t>
      </w:r>
      <w:r w:rsidRPr="00B05197">
        <w:rPr>
          <w:b/>
          <w:sz w:val="22"/>
          <w:szCs w:val="22"/>
        </w:rPr>
        <w:t xml:space="preserve"> </w:t>
      </w:r>
      <w:r w:rsidRPr="00B05197">
        <w:rPr>
          <w:sz w:val="22"/>
          <w:szCs w:val="22"/>
        </w:rPr>
        <w:t>Ameen O. M., Akindele R. and Fagbounka B</w:t>
      </w:r>
      <w:r w:rsidRPr="00B05197">
        <w:rPr>
          <w:spacing w:val="4"/>
          <w:sz w:val="22"/>
          <w:szCs w:val="22"/>
        </w:rPr>
        <w:t xml:space="preserve">. The Ameliorative Effects of </w:t>
      </w:r>
      <w:r w:rsidRPr="00B05197">
        <w:rPr>
          <w:i/>
          <w:spacing w:val="4"/>
          <w:sz w:val="22"/>
          <w:szCs w:val="22"/>
        </w:rPr>
        <w:t>Musa sapientum</w:t>
      </w:r>
      <w:r w:rsidRPr="00B05197">
        <w:rPr>
          <w:spacing w:val="4"/>
          <w:sz w:val="22"/>
          <w:szCs w:val="22"/>
        </w:rPr>
        <w:t xml:space="preserve"> and </w:t>
      </w:r>
      <w:r w:rsidRPr="00B05197">
        <w:rPr>
          <w:i/>
          <w:spacing w:val="4"/>
          <w:sz w:val="22"/>
          <w:szCs w:val="22"/>
        </w:rPr>
        <w:t>Morinda lucida</w:t>
      </w:r>
      <w:r w:rsidRPr="00B05197">
        <w:rPr>
          <w:spacing w:val="4"/>
          <w:sz w:val="22"/>
          <w:szCs w:val="22"/>
        </w:rPr>
        <w:t xml:space="preserve"> on biomarkers of carcinogenesis and stem cells in Human Cancer Cells (Brain, Breast, Skin, Ovarian, Liver and Testicular cancer cells) and Rat Models. </w:t>
      </w:r>
      <w:r w:rsidRPr="00B05197">
        <w:rPr>
          <w:b/>
          <w:spacing w:val="4"/>
          <w:sz w:val="22"/>
          <w:szCs w:val="22"/>
        </w:rPr>
        <w:t>(</w:t>
      </w:r>
      <w:r w:rsidRPr="00B05197">
        <w:rPr>
          <w:b/>
          <w:bCs/>
          <w:color w:val="000000"/>
          <w:sz w:val="22"/>
          <w:szCs w:val="22"/>
        </w:rPr>
        <w:t>Principal Investigator</w:t>
      </w:r>
      <w:r w:rsidRPr="00B05197">
        <w:rPr>
          <w:b/>
          <w:spacing w:val="4"/>
          <w:sz w:val="22"/>
          <w:szCs w:val="22"/>
        </w:rPr>
        <w:t>).</w:t>
      </w:r>
      <w:r w:rsidRPr="00B05197">
        <w:rPr>
          <w:b/>
          <w:sz w:val="22"/>
          <w:szCs w:val="22"/>
        </w:rPr>
        <w:t xml:space="preserve"> </w:t>
      </w:r>
    </w:p>
    <w:p w:rsidR="00EF07C9" w:rsidRPr="00B05197" w:rsidRDefault="00EF07C9" w:rsidP="00033C26">
      <w:pPr>
        <w:pStyle w:val="ListParagraph"/>
        <w:numPr>
          <w:ilvl w:val="0"/>
          <w:numId w:val="20"/>
        </w:numPr>
        <w:spacing w:after="0" w:line="240" w:lineRule="auto"/>
        <w:contextualSpacing w:val="0"/>
        <w:rPr>
          <w:rFonts w:ascii="Times New Roman" w:hAnsi="Times New Roman" w:cs="Times New Roman"/>
          <w:bCs/>
          <w:color w:val="000000"/>
        </w:rPr>
      </w:pPr>
      <w:r w:rsidRPr="00B05197">
        <w:rPr>
          <w:rFonts w:ascii="Times New Roman" w:hAnsi="Times New Roman" w:cs="Times New Roman"/>
          <w:b/>
        </w:rPr>
        <w:t>Akinlolu A. A,</w:t>
      </w:r>
      <w:r w:rsidRPr="00B05197">
        <w:rPr>
          <w:rFonts w:ascii="Times New Roman" w:hAnsi="Times New Roman" w:cs="Times New Roman"/>
        </w:rPr>
        <w:t xml:space="preserve"> Bolarinwa A. and Ebito G. Analyses of Mitochondria, Y-Chromosome and Autosomal Chromosomes in </w:t>
      </w:r>
      <w:r w:rsidRPr="00B05197">
        <w:rPr>
          <w:rFonts w:ascii="Times New Roman" w:hAnsi="Times New Roman" w:cs="Times New Roman"/>
          <w:bCs/>
          <w:color w:val="000000"/>
        </w:rPr>
        <w:t xml:space="preserve">Genetic Reconstruction of the Population Ancestry of Nigerian Ethnic Groups. </w:t>
      </w:r>
      <w:r w:rsidRPr="00B05197">
        <w:rPr>
          <w:rFonts w:ascii="Times New Roman" w:hAnsi="Times New Roman" w:cs="Times New Roman"/>
          <w:b/>
          <w:bCs/>
          <w:color w:val="000000"/>
        </w:rPr>
        <w:t>(Principal Investigator).</w:t>
      </w:r>
    </w:p>
    <w:p w:rsidR="002B1466" w:rsidRPr="00B05197" w:rsidRDefault="00EF07C9" w:rsidP="00033C26">
      <w:pPr>
        <w:pStyle w:val="ListParagraph"/>
        <w:numPr>
          <w:ilvl w:val="0"/>
          <w:numId w:val="20"/>
        </w:numPr>
        <w:shd w:val="clear" w:color="auto" w:fill="FFFFFF"/>
        <w:spacing w:after="0" w:line="240" w:lineRule="auto"/>
        <w:jc w:val="both"/>
        <w:rPr>
          <w:rFonts w:ascii="Times New Roman" w:hAnsi="Times New Roman" w:cs="Times New Roman"/>
        </w:rPr>
      </w:pPr>
      <w:r w:rsidRPr="00B05197">
        <w:rPr>
          <w:rFonts w:ascii="Times New Roman" w:hAnsi="Times New Roman" w:cs="Times New Roman"/>
          <w:b/>
        </w:rPr>
        <w:t>Akinlolu A. A.,</w:t>
      </w:r>
      <w:r w:rsidRPr="00B05197">
        <w:rPr>
          <w:rFonts w:ascii="Times New Roman" w:hAnsi="Times New Roman" w:cs="Times New Roman"/>
        </w:rPr>
        <w:t xml:space="preserve"> Akindele R. and Jagun O. E. </w:t>
      </w:r>
      <w:r w:rsidRPr="00B05197">
        <w:rPr>
          <w:rFonts w:ascii="Times New Roman" w:hAnsi="Times New Roman" w:cs="Times New Roman"/>
          <w:color w:val="000000" w:themeColor="text1"/>
          <w:shd w:val="clear" w:color="auto" w:fill="FFFFFF"/>
        </w:rPr>
        <w:t xml:space="preserve">Genetic expressions of Angiotensin 2, Biomarkers of </w:t>
      </w:r>
      <w:r w:rsidR="00211638" w:rsidRPr="00B05197">
        <w:rPr>
          <w:rFonts w:ascii="Times New Roman" w:hAnsi="Times New Roman" w:cs="Times New Roman"/>
          <w:color w:val="000000" w:themeColor="text1"/>
          <w:shd w:val="clear" w:color="auto" w:fill="FFFFFF"/>
        </w:rPr>
        <w:t xml:space="preserve"> </w:t>
      </w:r>
      <w:r w:rsidRPr="00B05197">
        <w:rPr>
          <w:rFonts w:ascii="Times New Roman" w:hAnsi="Times New Roman" w:cs="Times New Roman"/>
          <w:color w:val="000000" w:themeColor="text1"/>
          <w:shd w:val="clear" w:color="auto" w:fill="FFFFFF"/>
        </w:rPr>
        <w:t xml:space="preserve">Oxidative stress and Inflammation in Placenta Malaria Cases at Olabisi Onabanjo University Teaching Hospital, Ogun State, Nigeria. </w:t>
      </w:r>
      <w:r w:rsidRPr="00B05197">
        <w:rPr>
          <w:rFonts w:ascii="Times New Roman" w:hAnsi="Times New Roman" w:cs="Times New Roman"/>
          <w:b/>
          <w:spacing w:val="4"/>
        </w:rPr>
        <w:t>(</w:t>
      </w:r>
      <w:r w:rsidRPr="00B05197">
        <w:rPr>
          <w:rFonts w:ascii="Times New Roman" w:hAnsi="Times New Roman" w:cs="Times New Roman"/>
          <w:b/>
          <w:bCs/>
          <w:color w:val="000000"/>
        </w:rPr>
        <w:t>Principal Investigator</w:t>
      </w:r>
      <w:r w:rsidRPr="00B05197">
        <w:rPr>
          <w:rFonts w:ascii="Times New Roman" w:hAnsi="Times New Roman" w:cs="Times New Roman"/>
          <w:b/>
          <w:spacing w:val="4"/>
        </w:rPr>
        <w:t>).</w:t>
      </w:r>
    </w:p>
    <w:p w:rsidR="00EF07C9" w:rsidRPr="00033C26" w:rsidRDefault="00EF07C9" w:rsidP="00033C26">
      <w:pPr>
        <w:pStyle w:val="ListParagraph"/>
        <w:numPr>
          <w:ilvl w:val="0"/>
          <w:numId w:val="20"/>
        </w:numPr>
        <w:shd w:val="clear" w:color="auto" w:fill="FFFFFF"/>
        <w:spacing w:after="0" w:line="240" w:lineRule="auto"/>
        <w:jc w:val="both"/>
        <w:rPr>
          <w:rFonts w:ascii="Times New Roman" w:hAnsi="Times New Roman" w:cs="Times New Roman"/>
        </w:rPr>
      </w:pPr>
      <w:r w:rsidRPr="00B05197">
        <w:rPr>
          <w:rFonts w:ascii="Times New Roman" w:hAnsi="Times New Roman" w:cs="Times New Roman"/>
          <w:b/>
        </w:rPr>
        <w:t xml:space="preserve">Akinlolu A. A. </w:t>
      </w:r>
      <w:r w:rsidRPr="00B05197">
        <w:rPr>
          <w:rFonts w:ascii="Times New Roman" w:hAnsi="Times New Roman" w:cs="Times New Roman"/>
        </w:rPr>
        <w:t xml:space="preserve">and Raphael U. </w:t>
      </w:r>
      <w:r w:rsidR="00A827C0" w:rsidRPr="00B05197">
        <w:rPr>
          <w:rFonts w:ascii="Times New Roman" w:hAnsi="Times New Roman" w:cs="Times New Roman"/>
        </w:rPr>
        <w:t xml:space="preserve">Analyses of Molecular Biomarkers in Drug developments for </w:t>
      </w:r>
      <w:r w:rsidRPr="00B05197">
        <w:rPr>
          <w:rFonts w:ascii="Times New Roman" w:hAnsi="Times New Roman" w:cs="Times New Roman"/>
        </w:rPr>
        <w:t>M</w:t>
      </w:r>
      <w:r w:rsidR="00A827C0" w:rsidRPr="00B05197">
        <w:rPr>
          <w:rFonts w:ascii="Times New Roman" w:hAnsi="Times New Roman" w:cs="Times New Roman"/>
        </w:rPr>
        <w:t>iscarriages and Infertility in Nigerians</w:t>
      </w:r>
      <w:r w:rsidRPr="00B05197">
        <w:rPr>
          <w:rFonts w:ascii="Times New Roman" w:hAnsi="Times New Roman" w:cs="Times New Roman"/>
        </w:rPr>
        <w:t xml:space="preserve">. </w:t>
      </w:r>
      <w:r w:rsidRPr="00B05197">
        <w:rPr>
          <w:rFonts w:ascii="Times New Roman" w:hAnsi="Times New Roman" w:cs="Times New Roman"/>
          <w:b/>
          <w:spacing w:val="4"/>
        </w:rPr>
        <w:t>(</w:t>
      </w:r>
      <w:r w:rsidRPr="00B05197">
        <w:rPr>
          <w:rFonts w:ascii="Times New Roman" w:hAnsi="Times New Roman" w:cs="Times New Roman"/>
          <w:b/>
          <w:bCs/>
          <w:color w:val="000000"/>
        </w:rPr>
        <w:t>Principal Investigator</w:t>
      </w:r>
      <w:r w:rsidRPr="00B05197">
        <w:rPr>
          <w:rFonts w:ascii="Times New Roman" w:hAnsi="Times New Roman" w:cs="Times New Roman"/>
          <w:b/>
          <w:spacing w:val="4"/>
        </w:rPr>
        <w:t>).</w:t>
      </w:r>
    </w:p>
    <w:p w:rsidR="00033C26" w:rsidRDefault="00033C26" w:rsidP="00033C26">
      <w:pPr>
        <w:shd w:val="clear" w:color="auto" w:fill="FFFFFF"/>
        <w:spacing w:after="0" w:line="240" w:lineRule="auto"/>
        <w:jc w:val="both"/>
        <w:rPr>
          <w:rFonts w:ascii="Times New Roman" w:hAnsi="Times New Roman" w:cs="Times New Roman"/>
        </w:rPr>
      </w:pPr>
    </w:p>
    <w:p w:rsidR="00033C26" w:rsidRPr="00033C26" w:rsidRDefault="00033C26" w:rsidP="00033C26">
      <w:pPr>
        <w:shd w:val="clear" w:color="auto" w:fill="FFFFFF"/>
        <w:spacing w:after="0" w:line="240" w:lineRule="auto"/>
        <w:jc w:val="both"/>
        <w:rPr>
          <w:rFonts w:ascii="Times New Roman" w:hAnsi="Times New Roman" w:cs="Times New Roman"/>
        </w:rPr>
      </w:pPr>
    </w:p>
    <w:p w:rsidR="00EF07C9" w:rsidRPr="00B05197" w:rsidRDefault="00EF07C9" w:rsidP="00033C26">
      <w:pPr>
        <w:shd w:val="clear" w:color="auto" w:fill="FFFFFF"/>
        <w:spacing w:after="0" w:line="240" w:lineRule="auto"/>
        <w:ind w:left="90"/>
        <w:jc w:val="both"/>
        <w:rPr>
          <w:rFonts w:ascii="Times New Roman" w:hAnsi="Times New Roman" w:cs="Times New Roman"/>
        </w:rPr>
      </w:pPr>
    </w:p>
    <w:p w:rsidR="002B1466" w:rsidRPr="00033C26" w:rsidRDefault="002B1466" w:rsidP="00033C26">
      <w:pPr>
        <w:pStyle w:val="ListParagraph"/>
        <w:numPr>
          <w:ilvl w:val="0"/>
          <w:numId w:val="25"/>
        </w:numPr>
        <w:spacing w:line="360" w:lineRule="auto"/>
        <w:rPr>
          <w:rFonts w:ascii="Times New Roman" w:hAnsi="Times New Roman" w:cs="Times New Roman"/>
        </w:rPr>
      </w:pPr>
      <w:r w:rsidRPr="00033C26">
        <w:rPr>
          <w:rFonts w:ascii="Times New Roman" w:hAnsi="Times New Roman" w:cs="Times New Roman"/>
        </w:rPr>
        <w:lastRenderedPageBreak/>
        <w:t>Research completed but not yet published</w:t>
      </w:r>
    </w:p>
    <w:tbl>
      <w:tblPr>
        <w:tblStyle w:val="TableGrid"/>
        <w:tblW w:w="9810" w:type="dxa"/>
        <w:tblInd w:w="85" w:type="dxa"/>
        <w:tblLayout w:type="fixed"/>
        <w:tblLook w:val="04A0" w:firstRow="1" w:lastRow="0" w:firstColumn="1" w:lastColumn="0" w:noHBand="0" w:noVBand="1"/>
      </w:tblPr>
      <w:tblGrid>
        <w:gridCol w:w="559"/>
        <w:gridCol w:w="9251"/>
      </w:tblGrid>
      <w:tr w:rsidR="006215A8" w:rsidRPr="00B05197" w:rsidTr="006215A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C06CD1">
            <w:pPr>
              <w:pStyle w:val="ListParagraph"/>
              <w:ind w:left="0"/>
              <w:jc w:val="center"/>
              <w:rPr>
                <w:rFonts w:ascii="Times New Roman" w:hAnsi="Times New Roman" w:cs="Times New Roman"/>
              </w:rPr>
            </w:pPr>
            <w:r w:rsidRPr="00B05197">
              <w:rPr>
                <w:rFonts w:ascii="Times New Roman" w:hAnsi="Times New Roman" w:cs="Times New Roman"/>
              </w:rPr>
              <w:t>S/N</w:t>
            </w:r>
          </w:p>
        </w:tc>
        <w:tc>
          <w:tcPr>
            <w:tcW w:w="9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5A8" w:rsidRPr="00B05197" w:rsidRDefault="006215A8" w:rsidP="00C06CD1">
            <w:pPr>
              <w:pStyle w:val="ListParagraph"/>
              <w:ind w:left="0"/>
              <w:jc w:val="center"/>
              <w:rPr>
                <w:rFonts w:ascii="Times New Roman" w:hAnsi="Times New Roman" w:cs="Times New Roman"/>
              </w:rPr>
            </w:pPr>
            <w:r w:rsidRPr="00B05197">
              <w:rPr>
                <w:rFonts w:ascii="Times New Roman" w:hAnsi="Times New Roman" w:cs="Times New Roman"/>
              </w:rPr>
              <w:t>Topic</w:t>
            </w:r>
          </w:p>
        </w:tc>
      </w:tr>
      <w:tr w:rsidR="006215A8" w:rsidRPr="00B05197" w:rsidTr="00033C26">
        <w:trPr>
          <w:trHeight w:val="1682"/>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pStyle w:val="ListParagraph"/>
              <w:ind w:left="0"/>
              <w:rPr>
                <w:rFonts w:ascii="Times New Roman" w:hAnsi="Times New Roman" w:cs="Times New Roman"/>
              </w:rPr>
            </w:pPr>
            <w:r w:rsidRPr="00B05197">
              <w:rPr>
                <w:rFonts w:ascii="Times New Roman" w:hAnsi="Times New Roman" w:cs="Times New Roman"/>
              </w:rPr>
              <w:t>1</w:t>
            </w:r>
          </w:p>
        </w:tc>
        <w:tc>
          <w:tcPr>
            <w:tcW w:w="9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033C26">
            <w:pPr>
              <w:pStyle w:val="NormalWeb"/>
              <w:tabs>
                <w:tab w:val="left" w:pos="360"/>
                <w:tab w:val="left" w:pos="450"/>
                <w:tab w:val="left" w:pos="540"/>
                <w:tab w:val="left" w:pos="720"/>
                <w:tab w:val="left" w:pos="810"/>
              </w:tabs>
              <w:spacing w:before="0" w:beforeAutospacing="0" w:after="200" w:line="276" w:lineRule="auto"/>
              <w:ind w:left="90"/>
              <w:jc w:val="both"/>
              <w:rPr>
                <w:sz w:val="22"/>
                <w:szCs w:val="22"/>
              </w:rPr>
            </w:pPr>
            <w:r w:rsidRPr="00B05197">
              <w:rPr>
                <w:b/>
                <w:sz w:val="22"/>
                <w:szCs w:val="22"/>
              </w:rPr>
              <w:t xml:space="preserve">*Akinlolu A. A., </w:t>
            </w:r>
            <w:r w:rsidRPr="00B05197">
              <w:rPr>
                <w:sz w:val="22"/>
                <w:szCs w:val="22"/>
              </w:rPr>
              <w:t xml:space="preserve">Sule N., Muhammed M., Oyedepo D., Olawole M., Adejumo M., Anigilaje Y., Omole P., Bukoye T., Olatunji T. and Shodiya S. </w:t>
            </w:r>
            <w:r w:rsidRPr="00B05197">
              <w:rPr>
                <w:b/>
                <w:color w:val="000000" w:themeColor="text1"/>
                <w:sz w:val="22"/>
                <w:szCs w:val="22"/>
              </w:rPr>
              <w:t>Preliminary phylogenetics: Hausas, Igbos and Yorubas of Nigeria are closely related, and are externally related to Guinea, but are not closely related to Egypt, Israeli-Jews or Saudi-Arabia</w:t>
            </w:r>
            <w:r w:rsidRPr="00B05197">
              <w:rPr>
                <w:color w:val="000000" w:themeColor="text1"/>
                <w:sz w:val="22"/>
                <w:szCs w:val="22"/>
              </w:rPr>
              <w:t xml:space="preserve">. </w:t>
            </w:r>
            <w:r w:rsidRPr="00B05197">
              <w:rPr>
                <w:sz w:val="22"/>
                <w:szCs w:val="22"/>
              </w:rPr>
              <w:t xml:space="preserve">Manuscript Under Review by the International Journal of Anthropology (IJA). </w:t>
            </w:r>
          </w:p>
        </w:tc>
      </w:tr>
      <w:tr w:rsidR="006215A8" w:rsidRPr="00B05197" w:rsidTr="00033C26">
        <w:trPr>
          <w:trHeight w:val="1259"/>
        </w:trPr>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pStyle w:val="ListParagraph"/>
              <w:ind w:left="0"/>
              <w:rPr>
                <w:rFonts w:ascii="Times New Roman" w:hAnsi="Times New Roman" w:cs="Times New Roman"/>
              </w:rPr>
            </w:pPr>
            <w:r w:rsidRPr="00B05197">
              <w:rPr>
                <w:rFonts w:ascii="Times New Roman" w:hAnsi="Times New Roman" w:cs="Times New Roman"/>
              </w:rPr>
              <w:t>2</w:t>
            </w:r>
          </w:p>
        </w:tc>
        <w:tc>
          <w:tcPr>
            <w:tcW w:w="9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ind w:left="90"/>
              <w:rPr>
                <w:rFonts w:ascii="Times New Roman" w:hAnsi="Times New Roman" w:cs="Times New Roman"/>
              </w:rPr>
            </w:pPr>
            <w:r w:rsidRPr="00B05197">
              <w:rPr>
                <w:rFonts w:ascii="Times New Roman" w:hAnsi="Times New Roman" w:cs="Times New Roman"/>
                <w:b/>
              </w:rPr>
              <w:t xml:space="preserve">*Akinlolu A. A., </w:t>
            </w:r>
            <w:r w:rsidRPr="00B05197">
              <w:rPr>
                <w:rFonts w:ascii="Times New Roman" w:hAnsi="Times New Roman" w:cs="Times New Roman"/>
              </w:rPr>
              <w:t xml:space="preserve">Sule N., Muhammed M., Oyedepo D., Olawole M., Adejumo M., Bukoye T. and Bolarinwa R. </w:t>
            </w:r>
            <w:r w:rsidRPr="00B05197">
              <w:rPr>
                <w:rFonts w:ascii="Times New Roman" w:hAnsi="Times New Roman" w:cs="Times New Roman"/>
                <w:b/>
                <w:color w:val="000000" w:themeColor="text1"/>
              </w:rPr>
              <w:t>Forensic Genotyping of Y-STRs in Fulani and Yoruba ethnic groups of Nigeria.</w:t>
            </w:r>
            <w:r w:rsidRPr="00B05197">
              <w:rPr>
                <w:rFonts w:ascii="Times New Roman" w:hAnsi="Times New Roman" w:cs="Times New Roman"/>
                <w:color w:val="000000" w:themeColor="text1"/>
              </w:rPr>
              <w:t xml:space="preserve"> </w:t>
            </w:r>
            <w:r w:rsidRPr="00B05197">
              <w:rPr>
                <w:rFonts w:ascii="Times New Roman" w:hAnsi="Times New Roman" w:cs="Times New Roman"/>
              </w:rPr>
              <w:t xml:space="preserve">Manuscript Under Review by the Journal of Forensic Science and Medicine (JFSM). JFSM is </w:t>
            </w:r>
            <w:r w:rsidRPr="00B05197">
              <w:rPr>
                <w:rFonts w:ascii="Times New Roman" w:hAnsi="Times New Roman" w:cs="Times New Roman"/>
                <w:color w:val="000000"/>
              </w:rPr>
              <w:t>the academic journal of the Institute of Evidence Law and Forensic Science, China University of Political Science and Law (CUPL).</w:t>
            </w:r>
          </w:p>
        </w:tc>
      </w:tr>
      <w:tr w:rsidR="006215A8" w:rsidRPr="00B05197" w:rsidTr="006215A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pStyle w:val="ListParagraph"/>
              <w:ind w:left="0"/>
              <w:rPr>
                <w:rFonts w:ascii="Times New Roman" w:hAnsi="Times New Roman" w:cs="Times New Roman"/>
              </w:rPr>
            </w:pPr>
            <w:r w:rsidRPr="00B05197">
              <w:rPr>
                <w:rFonts w:ascii="Times New Roman" w:hAnsi="Times New Roman" w:cs="Times New Roman"/>
              </w:rPr>
              <w:t>3</w:t>
            </w:r>
          </w:p>
        </w:tc>
        <w:tc>
          <w:tcPr>
            <w:tcW w:w="9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ind w:left="90"/>
              <w:rPr>
                <w:rFonts w:ascii="Times New Roman" w:hAnsi="Times New Roman" w:cs="Times New Roman"/>
              </w:rPr>
            </w:pPr>
            <w:r w:rsidRPr="00B05197">
              <w:rPr>
                <w:rFonts w:ascii="Times New Roman" w:hAnsi="Times New Roman" w:cs="Times New Roman"/>
                <w:b/>
              </w:rPr>
              <w:t>Akinlolu A. A.,</w:t>
            </w:r>
            <w:r w:rsidRPr="00B05197">
              <w:rPr>
                <w:rFonts w:ascii="Times New Roman" w:hAnsi="Times New Roman" w:cs="Times New Roman"/>
              </w:rPr>
              <w:t xml:space="preserve"> Ebito G. E.,</w:t>
            </w:r>
            <w:r w:rsidRPr="00B05197">
              <w:rPr>
                <w:rFonts w:ascii="Times New Roman" w:hAnsi="Times New Roman" w:cs="Times New Roman"/>
                <w:spacing w:val="4"/>
              </w:rPr>
              <w:t xml:space="preserve"> Olaiya,</w:t>
            </w:r>
            <w:r w:rsidRPr="00B05197">
              <w:rPr>
                <w:rFonts w:ascii="Times New Roman" w:hAnsi="Times New Roman" w:cs="Times New Roman"/>
                <w:b/>
              </w:rPr>
              <w:t xml:space="preserve"> </w:t>
            </w:r>
            <w:r w:rsidRPr="00B05197">
              <w:rPr>
                <w:rFonts w:ascii="Times New Roman" w:hAnsi="Times New Roman" w:cs="Times New Roman"/>
              </w:rPr>
              <w:t>Ameen O. M., Akindele R. and Fagbounka B</w:t>
            </w:r>
            <w:r w:rsidRPr="00B05197">
              <w:rPr>
                <w:rFonts w:ascii="Times New Roman" w:hAnsi="Times New Roman" w:cs="Times New Roman"/>
                <w:spacing w:val="4"/>
              </w:rPr>
              <w:t xml:space="preserve">. </w:t>
            </w:r>
            <w:r w:rsidRPr="00B05197">
              <w:rPr>
                <w:rFonts w:ascii="Times New Roman" w:hAnsi="Times New Roman" w:cs="Times New Roman"/>
                <w:b/>
                <w:spacing w:val="4"/>
              </w:rPr>
              <w:t xml:space="preserve">The Ameliorative Effects of </w:t>
            </w:r>
            <w:r w:rsidRPr="00B05197">
              <w:rPr>
                <w:rFonts w:ascii="Times New Roman" w:hAnsi="Times New Roman" w:cs="Times New Roman"/>
                <w:b/>
                <w:i/>
                <w:spacing w:val="4"/>
              </w:rPr>
              <w:t>Musa sapientum</w:t>
            </w:r>
            <w:r w:rsidRPr="00B05197">
              <w:rPr>
                <w:rFonts w:ascii="Times New Roman" w:hAnsi="Times New Roman" w:cs="Times New Roman"/>
                <w:b/>
                <w:spacing w:val="4"/>
              </w:rPr>
              <w:t xml:space="preserve"> and </w:t>
            </w:r>
            <w:r w:rsidRPr="00B05197">
              <w:rPr>
                <w:rFonts w:ascii="Times New Roman" w:hAnsi="Times New Roman" w:cs="Times New Roman"/>
                <w:b/>
                <w:i/>
                <w:spacing w:val="4"/>
              </w:rPr>
              <w:t>Morinda lucida</w:t>
            </w:r>
            <w:r w:rsidRPr="00B05197">
              <w:rPr>
                <w:rFonts w:ascii="Times New Roman" w:hAnsi="Times New Roman" w:cs="Times New Roman"/>
                <w:b/>
                <w:spacing w:val="4"/>
              </w:rPr>
              <w:t xml:space="preserve"> on biomarkers of carcinogenesis and stem cells in Cadmium Chloride-induced carcinogenesis in rats</w:t>
            </w:r>
            <w:r w:rsidRPr="00B05197">
              <w:rPr>
                <w:rFonts w:ascii="Times New Roman" w:hAnsi="Times New Roman" w:cs="Times New Roman"/>
                <w:spacing w:val="4"/>
              </w:rPr>
              <w:t xml:space="preserve">. </w:t>
            </w:r>
            <w:r w:rsidRPr="00B05197">
              <w:rPr>
                <w:rFonts w:ascii="Times New Roman" w:hAnsi="Times New Roman" w:cs="Times New Roman"/>
                <w:b/>
                <w:spacing w:val="4"/>
              </w:rPr>
              <w:t>(</w:t>
            </w:r>
            <w:r w:rsidRPr="00B05197">
              <w:rPr>
                <w:rFonts w:ascii="Times New Roman" w:hAnsi="Times New Roman" w:cs="Times New Roman"/>
                <w:b/>
                <w:bCs/>
                <w:color w:val="000000"/>
              </w:rPr>
              <w:t>Principal Investigator</w:t>
            </w:r>
            <w:r w:rsidRPr="00B05197">
              <w:rPr>
                <w:rFonts w:ascii="Times New Roman" w:hAnsi="Times New Roman" w:cs="Times New Roman"/>
                <w:b/>
                <w:spacing w:val="4"/>
              </w:rPr>
              <w:t>).</w:t>
            </w:r>
            <w:r w:rsidRPr="00B05197">
              <w:rPr>
                <w:rFonts w:ascii="Times New Roman" w:hAnsi="Times New Roman" w:cs="Times New Roman"/>
                <w:b/>
              </w:rPr>
              <w:t xml:space="preserve"> </w:t>
            </w:r>
          </w:p>
        </w:tc>
      </w:tr>
      <w:tr w:rsidR="006215A8" w:rsidRPr="00B05197" w:rsidTr="006215A8">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pStyle w:val="ListParagraph"/>
              <w:ind w:left="0"/>
              <w:rPr>
                <w:rFonts w:ascii="Times New Roman" w:hAnsi="Times New Roman" w:cs="Times New Roman"/>
              </w:rPr>
            </w:pPr>
            <w:r w:rsidRPr="00B05197">
              <w:rPr>
                <w:rFonts w:ascii="Times New Roman" w:hAnsi="Times New Roman" w:cs="Times New Roman"/>
              </w:rPr>
              <w:t>4</w:t>
            </w:r>
          </w:p>
        </w:tc>
        <w:tc>
          <w:tcPr>
            <w:tcW w:w="9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A8" w:rsidRPr="00B05197" w:rsidRDefault="006215A8" w:rsidP="006215A8">
            <w:pPr>
              <w:ind w:left="90"/>
              <w:rPr>
                <w:rFonts w:ascii="Times New Roman" w:hAnsi="Times New Roman" w:cs="Times New Roman"/>
              </w:rPr>
            </w:pPr>
            <w:r w:rsidRPr="00B05197">
              <w:rPr>
                <w:rFonts w:ascii="Times New Roman" w:hAnsi="Times New Roman" w:cs="Times New Roman"/>
                <w:b/>
              </w:rPr>
              <w:t>Akinlolu A. A</w:t>
            </w:r>
            <w:r w:rsidRPr="00B05197">
              <w:rPr>
                <w:rFonts w:ascii="Times New Roman" w:hAnsi="Times New Roman" w:cs="Times New Roman"/>
              </w:rPr>
              <w:t xml:space="preserve">. </w:t>
            </w:r>
            <w:r w:rsidRPr="00B05197">
              <w:rPr>
                <w:rFonts w:ascii="Times New Roman" w:hAnsi="Times New Roman" w:cs="Times New Roman"/>
                <w:b/>
              </w:rPr>
              <w:t xml:space="preserve">Mitochondrial Haplogroups in the </w:t>
            </w:r>
            <w:r w:rsidRPr="00B05197">
              <w:rPr>
                <w:rFonts w:ascii="Times New Roman" w:hAnsi="Times New Roman" w:cs="Times New Roman"/>
                <w:b/>
                <w:bCs/>
                <w:color w:val="000000"/>
              </w:rPr>
              <w:t>Genetic Reconstruction of the Population Ancestry of Nigerian Ethnic Groups</w:t>
            </w:r>
            <w:r w:rsidRPr="00B05197">
              <w:rPr>
                <w:rFonts w:ascii="Times New Roman" w:hAnsi="Times New Roman" w:cs="Times New Roman"/>
                <w:bCs/>
                <w:color w:val="000000"/>
              </w:rPr>
              <w:t xml:space="preserve">.  </w:t>
            </w:r>
            <w:r w:rsidRPr="00B05197">
              <w:rPr>
                <w:rFonts w:ascii="Times New Roman" w:hAnsi="Times New Roman" w:cs="Times New Roman"/>
                <w:b/>
                <w:bCs/>
                <w:color w:val="000000"/>
              </w:rPr>
              <w:t>(Principal Investigator).</w:t>
            </w:r>
          </w:p>
        </w:tc>
      </w:tr>
    </w:tbl>
    <w:p w:rsidR="002B1466" w:rsidRPr="00B05197" w:rsidRDefault="002B1466" w:rsidP="002B1466">
      <w:pPr>
        <w:pStyle w:val="ListParagraph"/>
        <w:ind w:left="1800"/>
        <w:rPr>
          <w:rFonts w:ascii="Times New Roman" w:hAnsi="Times New Roman" w:cs="Times New Roman"/>
        </w:rPr>
      </w:pPr>
    </w:p>
    <w:p w:rsidR="00B05197" w:rsidRPr="00B05197" w:rsidRDefault="002B1466" w:rsidP="00B05197">
      <w:pPr>
        <w:pStyle w:val="ListParagraph"/>
        <w:numPr>
          <w:ilvl w:val="0"/>
          <w:numId w:val="1"/>
        </w:numPr>
        <w:tabs>
          <w:tab w:val="left" w:pos="720"/>
          <w:tab w:val="left" w:pos="2160"/>
          <w:tab w:val="left" w:pos="4500"/>
        </w:tabs>
        <w:rPr>
          <w:rFonts w:ascii="Times New Roman" w:hAnsi="Times New Roman" w:cs="Times New Roman"/>
          <w:b/>
          <w:i/>
          <w:color w:val="000000" w:themeColor="text1"/>
        </w:rPr>
      </w:pPr>
      <w:r w:rsidRPr="00B05197">
        <w:rPr>
          <w:rFonts w:ascii="Times New Roman" w:hAnsi="Times New Roman" w:cs="Times New Roman"/>
          <w:b/>
        </w:rPr>
        <w:t>Recognized Publication</w:t>
      </w:r>
      <w:r w:rsidR="00B05197" w:rsidRPr="00B05197">
        <w:rPr>
          <w:rFonts w:ascii="Times New Roman" w:hAnsi="Times New Roman" w:cs="Times New Roman"/>
          <w:b/>
        </w:rPr>
        <w:t>s</w:t>
      </w:r>
      <w:r w:rsidR="00EB3E02" w:rsidRPr="00B05197">
        <w:rPr>
          <w:rFonts w:ascii="Times New Roman" w:hAnsi="Times New Roman" w:cs="Times New Roman"/>
          <w:b/>
        </w:rPr>
        <w:t xml:space="preserve">: </w:t>
      </w:r>
      <w:r w:rsidR="00EC59C5" w:rsidRPr="00B05197">
        <w:rPr>
          <w:rFonts w:ascii="Times New Roman" w:hAnsi="Times New Roman" w:cs="Times New Roman"/>
          <w:b/>
        </w:rPr>
        <w:t>47 Publications.</w:t>
      </w:r>
      <w:r w:rsidR="007C71CC" w:rsidRPr="00B05197">
        <w:rPr>
          <w:rFonts w:ascii="Times New Roman" w:hAnsi="Times New Roman" w:cs="Times New Roman"/>
          <w:b/>
        </w:rPr>
        <w:t xml:space="preserve">                                                              </w:t>
      </w:r>
    </w:p>
    <w:p w:rsidR="007C71CC" w:rsidRPr="00B05197" w:rsidRDefault="007C71CC" w:rsidP="00B05197">
      <w:pPr>
        <w:pStyle w:val="ListParagraph"/>
        <w:tabs>
          <w:tab w:val="left" w:pos="720"/>
          <w:tab w:val="left" w:pos="2160"/>
          <w:tab w:val="left" w:pos="4500"/>
        </w:tabs>
        <w:ind w:left="360"/>
        <w:rPr>
          <w:rFonts w:ascii="Times New Roman" w:hAnsi="Times New Roman" w:cs="Times New Roman"/>
          <w:b/>
          <w:i/>
          <w:color w:val="000000" w:themeColor="text1"/>
        </w:rPr>
      </w:pPr>
      <w:r w:rsidRPr="00B05197">
        <w:rPr>
          <w:rFonts w:ascii="Times New Roman" w:hAnsi="Times New Roman" w:cs="Times New Roman"/>
          <w:b/>
          <w:i/>
          <w:color w:val="000000" w:themeColor="text1"/>
        </w:rPr>
        <w:t>KEY: * = Publication in International Journal.</w:t>
      </w:r>
    </w:p>
    <w:p w:rsidR="00500B37" w:rsidRPr="00033C26" w:rsidRDefault="00500B37" w:rsidP="00033C26">
      <w:pPr>
        <w:pStyle w:val="ListParagraph"/>
        <w:numPr>
          <w:ilvl w:val="0"/>
          <w:numId w:val="26"/>
        </w:numPr>
        <w:tabs>
          <w:tab w:val="left" w:pos="2160"/>
          <w:tab w:val="left" w:pos="4500"/>
        </w:tabs>
        <w:spacing w:after="0"/>
        <w:rPr>
          <w:rFonts w:ascii="Times New Roman" w:hAnsi="Times New Roman" w:cs="Times New Roman"/>
          <w:b/>
        </w:rPr>
      </w:pPr>
      <w:r w:rsidRPr="00033C26">
        <w:rPr>
          <w:rFonts w:ascii="Times New Roman" w:hAnsi="Times New Roman" w:cs="Times New Roman"/>
          <w:b/>
        </w:rPr>
        <w:t>Papers already accepted for publication: (5)</w:t>
      </w:r>
      <w:r w:rsidR="00F303CA" w:rsidRPr="00033C26">
        <w:rPr>
          <w:rFonts w:ascii="Times New Roman" w:hAnsi="Times New Roman" w:cs="Times New Roman"/>
          <w:b/>
        </w:rPr>
        <w:t>.</w:t>
      </w:r>
    </w:p>
    <w:p w:rsidR="00500B37" w:rsidRPr="00B05197" w:rsidRDefault="00500B37" w:rsidP="00500B37">
      <w:pPr>
        <w:tabs>
          <w:tab w:val="left" w:pos="2160"/>
          <w:tab w:val="left" w:pos="450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805"/>
      </w:tblGrid>
      <w:tr w:rsidR="00500B37" w:rsidRPr="00B05197" w:rsidTr="0029291B">
        <w:tc>
          <w:tcPr>
            <w:tcW w:w="9805" w:type="dxa"/>
          </w:tcPr>
          <w:p w:rsidR="00500B37" w:rsidRPr="00B05197" w:rsidRDefault="00500B37" w:rsidP="00425C1B">
            <w:pPr>
              <w:pStyle w:val="NormalWeb"/>
              <w:numPr>
                <w:ilvl w:val="0"/>
                <w:numId w:val="19"/>
              </w:numPr>
              <w:tabs>
                <w:tab w:val="left" w:pos="360"/>
                <w:tab w:val="left" w:pos="450"/>
                <w:tab w:val="left" w:pos="810"/>
              </w:tabs>
              <w:spacing w:before="0" w:beforeAutospacing="0" w:after="0" w:line="276" w:lineRule="auto"/>
              <w:rPr>
                <w:b/>
                <w:color w:val="000000" w:themeColor="text1"/>
                <w:sz w:val="22"/>
                <w:szCs w:val="22"/>
              </w:rPr>
            </w:pPr>
            <w:r w:rsidRPr="00B05197">
              <w:rPr>
                <w:color w:val="000000" w:themeColor="text1"/>
                <w:sz w:val="22"/>
                <w:szCs w:val="22"/>
              </w:rPr>
              <w:t>*</w:t>
            </w:r>
            <w:r w:rsidRPr="00B05197">
              <w:rPr>
                <w:b/>
                <w:color w:val="000000" w:themeColor="text1"/>
                <w:sz w:val="22"/>
                <w:szCs w:val="22"/>
              </w:rPr>
              <w:t>Akinlolu A. A</w:t>
            </w:r>
            <w:r w:rsidRPr="00B05197">
              <w:rPr>
                <w:color w:val="000000" w:themeColor="text1"/>
                <w:sz w:val="22"/>
                <w:szCs w:val="22"/>
              </w:rPr>
              <w:t>., Ameen M. O., Oyewopo A. O., Kadir R. E., Ahialaka O., Tijani S., Ogungbesan O., Bebeyi R., Adebayo S., Amoo T. and Abdulazeez M. I. (</w:t>
            </w:r>
            <w:r w:rsidRPr="00B05197">
              <w:rPr>
                <w:bCs/>
                <w:color w:val="000000" w:themeColor="text1"/>
                <w:sz w:val="22"/>
                <w:szCs w:val="22"/>
                <w:shd w:val="clear" w:color="auto" w:fill="FFFFFF"/>
              </w:rPr>
              <w:t xml:space="preserve">2021). </w:t>
            </w:r>
            <w:r w:rsidRPr="00B05197">
              <w:rPr>
                <w:bCs/>
                <w:color w:val="000000"/>
                <w:sz w:val="22"/>
                <w:szCs w:val="22"/>
              </w:rPr>
              <w:t xml:space="preserve">Anticancer effects of </w:t>
            </w:r>
            <w:r w:rsidRPr="00B05197">
              <w:rPr>
                <w:bCs/>
                <w:i/>
                <w:color w:val="000000"/>
                <w:sz w:val="22"/>
                <w:szCs w:val="22"/>
              </w:rPr>
              <w:t xml:space="preserve">Morinda lucida </w:t>
            </w:r>
            <w:r w:rsidRPr="00B05197">
              <w:rPr>
                <w:bCs/>
                <w:color w:val="000000"/>
                <w:sz w:val="22"/>
                <w:szCs w:val="22"/>
              </w:rPr>
              <w:t xml:space="preserve">and </w:t>
            </w:r>
            <w:r w:rsidRPr="00B05197">
              <w:rPr>
                <w:bCs/>
                <w:i/>
                <w:color w:val="000000"/>
                <w:sz w:val="22"/>
                <w:szCs w:val="22"/>
              </w:rPr>
              <w:t xml:space="preserve">Annona muricata </w:t>
            </w:r>
            <w:r w:rsidRPr="00B05197">
              <w:rPr>
                <w:bCs/>
                <w:color w:val="000000"/>
                <w:sz w:val="22"/>
                <w:szCs w:val="22"/>
              </w:rPr>
              <w:t xml:space="preserve">on immunomodulations of Melatonin, TNF-alpha and p53 concentrations in Lead acetate-induced in rats. </w:t>
            </w:r>
            <w:r w:rsidR="00425C1B" w:rsidRPr="00B05197">
              <w:rPr>
                <w:sz w:val="22"/>
                <w:szCs w:val="22"/>
              </w:rPr>
              <w:t xml:space="preserve">Manuscript accepted for publication in the </w:t>
            </w:r>
            <w:r w:rsidRPr="00B05197">
              <w:rPr>
                <w:bCs/>
                <w:i/>
                <w:color w:val="000000"/>
                <w:sz w:val="22"/>
                <w:szCs w:val="22"/>
              </w:rPr>
              <w:t>International Journal of Health Sciences</w:t>
            </w:r>
            <w:r w:rsidRPr="00B05197">
              <w:rPr>
                <w:bCs/>
                <w:color w:val="000000"/>
                <w:sz w:val="22"/>
                <w:szCs w:val="22"/>
              </w:rPr>
              <w:t xml:space="preserve">. </w:t>
            </w:r>
          </w:p>
        </w:tc>
      </w:tr>
      <w:tr w:rsidR="00500B37" w:rsidRPr="00B05197" w:rsidTr="0029291B">
        <w:tc>
          <w:tcPr>
            <w:tcW w:w="9805" w:type="dxa"/>
          </w:tcPr>
          <w:p w:rsidR="00500B37" w:rsidRPr="00B05197" w:rsidRDefault="00500B37" w:rsidP="006215A8">
            <w:pPr>
              <w:pStyle w:val="ListParagraph"/>
              <w:numPr>
                <w:ilvl w:val="0"/>
                <w:numId w:val="19"/>
              </w:numPr>
              <w:autoSpaceDE w:val="0"/>
              <w:autoSpaceDN w:val="0"/>
              <w:adjustRightInd w:val="0"/>
              <w:rPr>
                <w:rFonts w:ascii="Times New Roman" w:hAnsi="Times New Roman" w:cs="Times New Roman"/>
                <w:color w:val="000000" w:themeColor="text1"/>
              </w:rPr>
            </w:pPr>
            <w:r w:rsidRPr="00B05197">
              <w:rPr>
                <w:rFonts w:ascii="Times New Roman" w:hAnsi="Times New Roman" w:cs="Times New Roman"/>
                <w:b/>
              </w:rPr>
              <w:t xml:space="preserve">*Akinlolu A. A., </w:t>
            </w:r>
            <w:r w:rsidRPr="00B05197">
              <w:rPr>
                <w:rFonts w:ascii="Times New Roman" w:hAnsi="Times New Roman" w:cs="Times New Roman"/>
              </w:rPr>
              <w:t xml:space="preserve">Sule N., Muhammed M., Oyedepo D., Olawole M., Adejumo M., Anigilaje Y., Omole P., Bukoye T., Olatunji T., Shodiya S. and Bolarinwa R. (2021). Allele Diversity, Haplotype Frequency, Haplotype Diversity and Forensic Genotyping of Fulanis and Yorubas resident in Ilorin, Kwara State, North Central of Nigeria. Manuscript accepted for publication in the </w:t>
            </w:r>
            <w:r w:rsidRPr="00B05197">
              <w:rPr>
                <w:rStyle w:val="fontstyle01"/>
                <w:i/>
                <w:sz w:val="22"/>
                <w:szCs w:val="22"/>
              </w:rPr>
              <w:t>Arab Journal of Forensic Sciences &amp; Forensic Medicine</w:t>
            </w:r>
            <w:r w:rsidRPr="00B05197">
              <w:rPr>
                <w:rStyle w:val="fontstyle01"/>
                <w:sz w:val="22"/>
                <w:szCs w:val="22"/>
              </w:rPr>
              <w:t xml:space="preserve"> (AJFSFM). </w:t>
            </w:r>
          </w:p>
        </w:tc>
      </w:tr>
      <w:tr w:rsidR="00500B37" w:rsidRPr="00B05197" w:rsidTr="0029291B">
        <w:tc>
          <w:tcPr>
            <w:tcW w:w="9805" w:type="dxa"/>
          </w:tcPr>
          <w:p w:rsidR="00500B37" w:rsidRPr="00B05197" w:rsidRDefault="00500B37" w:rsidP="0029291B">
            <w:pPr>
              <w:pStyle w:val="ListParagraph"/>
              <w:numPr>
                <w:ilvl w:val="0"/>
                <w:numId w:val="19"/>
              </w:numPr>
              <w:autoSpaceDE w:val="0"/>
              <w:autoSpaceDN w:val="0"/>
              <w:adjustRightInd w:val="0"/>
              <w:jc w:val="both"/>
              <w:rPr>
                <w:rFonts w:ascii="Times New Roman" w:hAnsi="Times New Roman" w:cs="Times New Roman"/>
                <w:b/>
                <w:color w:val="000000" w:themeColor="text1"/>
              </w:rPr>
            </w:pPr>
            <w:r w:rsidRPr="00B05197">
              <w:rPr>
                <w:rFonts w:ascii="Times New Roman" w:eastAsia="Times New Roman" w:hAnsi="Times New Roman" w:cs="Times New Roman"/>
                <w:b/>
                <w:color w:val="000000" w:themeColor="text1"/>
                <w:lang w:eastAsia="en-GB"/>
              </w:rPr>
              <w:t>Akinlolu A. A</w:t>
            </w:r>
            <w:r w:rsidRPr="00B05197">
              <w:rPr>
                <w:rFonts w:ascii="Times New Roman" w:eastAsia="Times New Roman" w:hAnsi="Times New Roman" w:cs="Times New Roman"/>
                <w:color w:val="000000" w:themeColor="text1"/>
                <w:lang w:eastAsia="en-GB"/>
              </w:rPr>
              <w:t xml:space="preserve">., Tajudeen S., Abdulsalam A., Suleiman S.K. and Asogwa N. T. </w:t>
            </w:r>
            <w:r w:rsidRPr="00B05197">
              <w:rPr>
                <w:rFonts w:ascii="Times New Roman" w:hAnsi="Times New Roman" w:cs="Times New Roman"/>
                <w:i/>
              </w:rPr>
              <w:t>Lycopersicon esculetum</w:t>
            </w:r>
            <w:r w:rsidRPr="00B05197">
              <w:rPr>
                <w:rFonts w:ascii="Times New Roman" w:hAnsi="Times New Roman" w:cs="Times New Roman"/>
              </w:rPr>
              <w:t xml:space="preserve"> drives apoptosis via activation downregulation of TNFα with positive immunomodulations of Caspase-3, Ki67, p53, MBP and GFAP in Ethidium Bromide-induced neurotoxicity in rats. </w:t>
            </w:r>
            <w:r w:rsidRPr="00B05197">
              <w:rPr>
                <w:rFonts w:ascii="Times New Roman" w:hAnsi="Times New Roman" w:cs="Times New Roman"/>
                <w:i/>
              </w:rPr>
              <w:t>African Journal of Medicine and Medical Sciences.</w:t>
            </w:r>
            <w:r w:rsidRPr="00B05197">
              <w:rPr>
                <w:rFonts w:ascii="Times New Roman" w:hAnsi="Times New Roman" w:cs="Times New Roman"/>
              </w:rPr>
              <w:t xml:space="preserve"> (Manuscript accepted for publication). </w:t>
            </w:r>
          </w:p>
        </w:tc>
      </w:tr>
      <w:tr w:rsidR="00500B37" w:rsidRPr="00B05197" w:rsidTr="0029291B">
        <w:tc>
          <w:tcPr>
            <w:tcW w:w="9805" w:type="dxa"/>
          </w:tcPr>
          <w:p w:rsidR="00500B37" w:rsidRPr="00B05197" w:rsidRDefault="00500B37" w:rsidP="006215A8">
            <w:pPr>
              <w:pStyle w:val="ListParagraph"/>
              <w:numPr>
                <w:ilvl w:val="0"/>
                <w:numId w:val="19"/>
              </w:numPr>
              <w:autoSpaceDE w:val="0"/>
              <w:autoSpaceDN w:val="0"/>
              <w:adjustRightInd w:val="0"/>
              <w:jc w:val="both"/>
              <w:rPr>
                <w:rFonts w:ascii="Times New Roman" w:hAnsi="Times New Roman" w:cs="Times New Roman"/>
                <w:b/>
              </w:rPr>
            </w:pPr>
            <w:r w:rsidRPr="00B05197">
              <w:rPr>
                <w:rFonts w:ascii="Times New Roman" w:eastAsia="Times New Roman" w:hAnsi="Times New Roman" w:cs="Times New Roman"/>
                <w:b/>
                <w:color w:val="000000" w:themeColor="text1"/>
                <w:lang w:eastAsia="en-GB"/>
              </w:rPr>
              <w:t>Akinlolu A. A</w:t>
            </w:r>
            <w:r w:rsidRPr="00B05197">
              <w:rPr>
                <w:rFonts w:ascii="Times New Roman" w:eastAsia="Times New Roman" w:hAnsi="Times New Roman" w:cs="Times New Roman"/>
                <w:color w:val="000000" w:themeColor="text1"/>
                <w:lang w:eastAsia="en-GB"/>
              </w:rPr>
              <w:t xml:space="preserve">., Tajudeen S., Abdulsalam A., Suleiman S.K. and Asogwa N. T. (2021). </w:t>
            </w:r>
            <w:r w:rsidRPr="00B05197">
              <w:rPr>
                <w:rFonts w:ascii="Times New Roman" w:eastAsia="Times New Roman" w:hAnsi="Times New Roman" w:cs="Times New Roman"/>
                <w:i/>
                <w:color w:val="000000" w:themeColor="text1"/>
                <w:lang w:eastAsia="en-GB"/>
              </w:rPr>
              <w:t>Cajanus cajan</w:t>
            </w:r>
            <w:r w:rsidRPr="00B05197">
              <w:rPr>
                <w:rFonts w:ascii="Times New Roman" w:hAnsi="Times New Roman" w:cs="Times New Roman"/>
                <w:i/>
              </w:rPr>
              <w:t xml:space="preserve"> esculetum</w:t>
            </w:r>
            <w:r w:rsidRPr="00B05197">
              <w:rPr>
                <w:rFonts w:ascii="Times New Roman" w:hAnsi="Times New Roman" w:cs="Times New Roman"/>
              </w:rPr>
              <w:t xml:space="preserve"> drives apoptosis via activation of caspase3/p53 pathway and possesses re-myelination and anti-gliosis potentials in Ethidium Bromide-induced neurotoxicity in rats. </w:t>
            </w:r>
            <w:r w:rsidRPr="00B05197">
              <w:rPr>
                <w:rFonts w:ascii="Times New Roman" w:hAnsi="Times New Roman" w:cs="Times New Roman"/>
                <w:i/>
              </w:rPr>
              <w:t xml:space="preserve">Nigerian Journal of Scientific Research </w:t>
            </w:r>
            <w:r w:rsidRPr="00B05197">
              <w:rPr>
                <w:rFonts w:ascii="Times New Roman" w:hAnsi="Times New Roman" w:cs="Times New Roman"/>
              </w:rPr>
              <w:t>(NJSR)</w:t>
            </w:r>
            <w:r w:rsidRPr="00B05197">
              <w:rPr>
                <w:rFonts w:ascii="Times New Roman" w:hAnsi="Times New Roman" w:cs="Times New Roman"/>
                <w:i/>
              </w:rPr>
              <w:t xml:space="preserve">. </w:t>
            </w:r>
            <w:r w:rsidRPr="00B05197">
              <w:rPr>
                <w:rFonts w:ascii="Times New Roman" w:hAnsi="Times New Roman" w:cs="Times New Roman"/>
              </w:rPr>
              <w:t xml:space="preserve">(Manuscript accepted for publication). </w:t>
            </w:r>
          </w:p>
        </w:tc>
      </w:tr>
      <w:tr w:rsidR="00500B37" w:rsidRPr="00B05197" w:rsidTr="0029291B">
        <w:tc>
          <w:tcPr>
            <w:tcW w:w="9805" w:type="dxa"/>
          </w:tcPr>
          <w:p w:rsidR="00500B37" w:rsidRPr="00B05197" w:rsidRDefault="00500B37" w:rsidP="006215A8">
            <w:pPr>
              <w:pStyle w:val="ListParagraph"/>
              <w:numPr>
                <w:ilvl w:val="0"/>
                <w:numId w:val="19"/>
              </w:numPr>
              <w:tabs>
                <w:tab w:val="left" w:pos="360"/>
                <w:tab w:val="left" w:pos="450"/>
                <w:tab w:val="left" w:pos="810"/>
              </w:tabs>
              <w:autoSpaceDE w:val="0"/>
              <w:autoSpaceDN w:val="0"/>
              <w:adjustRightInd w:val="0"/>
              <w:jc w:val="both"/>
              <w:rPr>
                <w:rFonts w:ascii="Times New Roman" w:hAnsi="Times New Roman" w:cs="Times New Roman"/>
                <w:b/>
              </w:rPr>
            </w:pPr>
            <w:r w:rsidRPr="00B05197">
              <w:rPr>
                <w:rFonts w:ascii="Times New Roman" w:eastAsia="Times New Roman" w:hAnsi="Times New Roman" w:cs="Times New Roman"/>
                <w:b/>
                <w:color w:val="000000" w:themeColor="text1"/>
                <w:lang w:eastAsia="en-GB"/>
              </w:rPr>
              <w:t>*</w:t>
            </w:r>
            <w:r w:rsidRPr="00B05197">
              <w:rPr>
                <w:rFonts w:ascii="Times New Roman" w:eastAsia="Times New Roman" w:hAnsi="Times New Roman" w:cs="Times New Roman"/>
                <w:color w:val="000000" w:themeColor="text1"/>
                <w:lang w:eastAsia="en-GB"/>
              </w:rPr>
              <w:t xml:space="preserve">Ameen M. O.,  </w:t>
            </w:r>
            <w:r w:rsidRPr="00B05197">
              <w:rPr>
                <w:rFonts w:ascii="Times New Roman" w:eastAsia="Times New Roman" w:hAnsi="Times New Roman" w:cs="Times New Roman"/>
                <w:b/>
                <w:color w:val="000000" w:themeColor="text1"/>
                <w:lang w:eastAsia="en-GB"/>
              </w:rPr>
              <w:t>Akinlolu A. A.</w:t>
            </w:r>
            <w:r w:rsidRPr="00B05197">
              <w:rPr>
                <w:rFonts w:ascii="Times New Roman" w:eastAsia="Times New Roman" w:hAnsi="Times New Roman" w:cs="Times New Roman"/>
                <w:color w:val="000000" w:themeColor="text1"/>
                <w:lang w:eastAsia="en-GB"/>
              </w:rPr>
              <w:t>, Abdulhamid M., Biliaminu M., Ajiboye O., Yahya R. O.,  Abdulrahman B. D., Oyetunji O. A., Rotimi M. T., Nejo V. O. and Omotoso G. O. (2021).</w:t>
            </w:r>
            <w:r w:rsidRPr="00B05197">
              <w:rPr>
                <w:rFonts w:ascii="Times New Roman" w:hAnsi="Times New Roman" w:cs="Times New Roman"/>
                <w:i/>
                <w:color w:val="000000" w:themeColor="text1"/>
              </w:rPr>
              <w:t xml:space="preserve"> </w:t>
            </w:r>
            <w:r w:rsidRPr="00B05197">
              <w:rPr>
                <w:rFonts w:ascii="Times New Roman" w:hAnsi="Times New Roman" w:cs="Times New Roman"/>
                <w:bCs/>
                <w:color w:val="000000" w:themeColor="text1"/>
              </w:rPr>
              <w:t xml:space="preserve">Effects of MOF6 fraction from ethanolic extract of the leaves of </w:t>
            </w:r>
            <w:r w:rsidRPr="00B05197">
              <w:rPr>
                <w:rFonts w:ascii="Times New Roman" w:hAnsi="Times New Roman" w:cs="Times New Roman"/>
                <w:bCs/>
                <w:i/>
                <w:iCs/>
                <w:color w:val="000000" w:themeColor="text1"/>
              </w:rPr>
              <w:t>Moringa oleifera</w:t>
            </w:r>
            <w:r w:rsidRPr="00B05197">
              <w:rPr>
                <w:rFonts w:ascii="Times New Roman" w:hAnsi="Times New Roman" w:cs="Times New Roman"/>
                <w:bCs/>
                <w:color w:val="000000" w:themeColor="text1"/>
              </w:rPr>
              <w:t xml:space="preserve"> against Sodium arsenite-induced hepatotoxicity in rats</w:t>
            </w:r>
            <w:r w:rsidRPr="00B05197">
              <w:rPr>
                <w:rFonts w:ascii="Times New Roman" w:hAnsi="Times New Roman" w:cs="Times New Roman"/>
                <w:color w:val="000000" w:themeColor="text1"/>
                <w:shd w:val="clear" w:color="auto" w:fill="FFFFFF"/>
              </w:rPr>
              <w:t xml:space="preserve">. </w:t>
            </w:r>
            <w:r w:rsidRPr="00B05197">
              <w:rPr>
                <w:rFonts w:ascii="Times New Roman" w:hAnsi="Times New Roman" w:cs="Times New Roman"/>
                <w:color w:val="000000" w:themeColor="text1"/>
              </w:rPr>
              <w:t>Manuscript accepted for publication</w:t>
            </w:r>
            <w:r w:rsidR="0046541D" w:rsidRPr="00B05197">
              <w:rPr>
                <w:rFonts w:ascii="Times New Roman" w:hAnsi="Times New Roman" w:cs="Times New Roman"/>
                <w:color w:val="000000" w:themeColor="text1"/>
              </w:rPr>
              <w:t xml:space="preserve"> in the </w:t>
            </w:r>
            <w:r w:rsidR="0046541D" w:rsidRPr="00B05197">
              <w:rPr>
                <w:rFonts w:ascii="Times New Roman" w:hAnsi="Times New Roman" w:cs="Times New Roman"/>
                <w:i/>
                <w:color w:val="000000" w:themeColor="text1"/>
                <w:shd w:val="clear" w:color="auto" w:fill="FFFFFF"/>
              </w:rPr>
              <w:t xml:space="preserve">Ethiopian Pharmacy Journal </w:t>
            </w:r>
            <w:r w:rsidR="0046541D" w:rsidRPr="00B05197">
              <w:rPr>
                <w:rFonts w:ascii="Times New Roman" w:hAnsi="Times New Roman" w:cs="Times New Roman"/>
                <w:color w:val="000000" w:themeColor="text1"/>
                <w:shd w:val="clear" w:color="auto" w:fill="FFFFFF"/>
              </w:rPr>
              <w:t>(EPJ)</w:t>
            </w:r>
            <w:r w:rsidRPr="00B05197">
              <w:rPr>
                <w:rFonts w:ascii="Times New Roman" w:hAnsi="Times New Roman" w:cs="Times New Roman"/>
                <w:color w:val="000000" w:themeColor="text1"/>
              </w:rPr>
              <w:t>.</w:t>
            </w:r>
            <w:r w:rsidRPr="00B05197">
              <w:rPr>
                <w:rFonts w:ascii="Times New Roman" w:hAnsi="Times New Roman" w:cs="Times New Roman"/>
                <w:color w:val="000000" w:themeColor="text1"/>
                <w:shd w:val="clear" w:color="auto" w:fill="FFFFFF"/>
              </w:rPr>
              <w:t xml:space="preserve"> </w:t>
            </w:r>
          </w:p>
        </w:tc>
      </w:tr>
    </w:tbl>
    <w:p w:rsidR="00500B37" w:rsidRPr="00B05197" w:rsidRDefault="00500B37" w:rsidP="00033C26">
      <w:pPr>
        <w:tabs>
          <w:tab w:val="left" w:pos="2160"/>
          <w:tab w:val="left" w:pos="4500"/>
        </w:tabs>
        <w:spacing w:after="0"/>
        <w:rPr>
          <w:rFonts w:ascii="Times New Roman" w:hAnsi="Times New Roman" w:cs="Times New Roman"/>
        </w:rPr>
      </w:pPr>
    </w:p>
    <w:p w:rsidR="00500B37" w:rsidRPr="00033C26" w:rsidRDefault="007075A3" w:rsidP="00033C26">
      <w:pPr>
        <w:pStyle w:val="ListParagraph"/>
        <w:numPr>
          <w:ilvl w:val="0"/>
          <w:numId w:val="26"/>
        </w:numPr>
        <w:tabs>
          <w:tab w:val="left" w:pos="2160"/>
          <w:tab w:val="left" w:pos="4500"/>
        </w:tabs>
        <w:spacing w:after="0"/>
        <w:rPr>
          <w:rFonts w:ascii="Times New Roman" w:hAnsi="Times New Roman" w:cs="Times New Roman"/>
          <w:b/>
        </w:rPr>
      </w:pPr>
      <w:r w:rsidRPr="00033C26">
        <w:rPr>
          <w:rFonts w:ascii="Times New Roman" w:hAnsi="Times New Roman" w:cs="Times New Roman"/>
          <w:b/>
        </w:rPr>
        <w:t>Articles that have already appeared in learned journals: (42)</w:t>
      </w:r>
    </w:p>
    <w:p w:rsidR="002B1466" w:rsidRPr="00B05197" w:rsidRDefault="001E4485" w:rsidP="002B1466">
      <w:pPr>
        <w:tabs>
          <w:tab w:val="left" w:pos="2160"/>
          <w:tab w:val="left" w:pos="4500"/>
        </w:tabs>
        <w:spacing w:after="0"/>
        <w:rPr>
          <w:rFonts w:ascii="Times New Roman" w:hAnsi="Times New Roman" w:cs="Times New Roman"/>
          <w:color w:val="000000" w:themeColor="text1"/>
        </w:rPr>
      </w:pPr>
      <w:r w:rsidRPr="00B05197">
        <w:rPr>
          <w:rFonts w:ascii="Times New Roman" w:hAnsi="Times New Roman" w:cs="Times New Roman"/>
          <w:color w:val="000000" w:themeColor="text1"/>
        </w:rPr>
        <w:t>Published Articles a</w:t>
      </w:r>
      <w:r w:rsidR="00EB3E02" w:rsidRPr="00B05197">
        <w:rPr>
          <w:rFonts w:ascii="Times New Roman" w:hAnsi="Times New Roman" w:cs="Times New Roman"/>
          <w:color w:val="000000" w:themeColor="text1"/>
        </w:rPr>
        <w:t xml:space="preserve">ccessible on Adelaja Akinlolu - Google Scholar: </w:t>
      </w:r>
      <w:r w:rsidR="003853BD" w:rsidRPr="00B05197">
        <w:rPr>
          <w:rFonts w:ascii="Times New Roman" w:hAnsi="Times New Roman" w:cs="Times New Roman"/>
          <w:color w:val="000000" w:themeColor="text1"/>
        </w:rPr>
        <w:t>https://scholar.google.com/citations?user=-YUcq_0AAAAJ&amp;hl=en</w:t>
      </w:r>
    </w:p>
    <w:p w:rsidR="003853BD" w:rsidRPr="00B05197" w:rsidRDefault="003853BD" w:rsidP="002B1466">
      <w:pPr>
        <w:tabs>
          <w:tab w:val="left" w:pos="2160"/>
          <w:tab w:val="left" w:pos="450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881"/>
      </w:tblGrid>
      <w:tr w:rsidR="00A3271E" w:rsidRPr="00B05197" w:rsidTr="00500B37">
        <w:tc>
          <w:tcPr>
            <w:tcW w:w="9980" w:type="dxa"/>
          </w:tcPr>
          <w:p w:rsidR="00A3271E" w:rsidRPr="00B05197" w:rsidRDefault="006A2B0C" w:rsidP="00DD1EE2">
            <w:pPr>
              <w:pStyle w:val="ListParagraph"/>
              <w:numPr>
                <w:ilvl w:val="0"/>
                <w:numId w:val="19"/>
              </w:numPr>
              <w:autoSpaceDE w:val="0"/>
              <w:autoSpaceDN w:val="0"/>
              <w:adjustRightInd w:val="0"/>
              <w:jc w:val="both"/>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Oyewopo A. O., Kadir R. E., Lawal, A., Ademiloye J., Jubril A., Ameen M. O., Ebito G. E. (</w:t>
            </w:r>
            <w:r w:rsidRPr="00B05197">
              <w:rPr>
                <w:rFonts w:ascii="Times New Roman" w:hAnsi="Times New Roman" w:cs="Times New Roman"/>
                <w:bCs/>
                <w:color w:val="000000" w:themeColor="text1"/>
                <w:shd w:val="clear" w:color="auto" w:fill="FFFFFF"/>
              </w:rPr>
              <w:t xml:space="preserve">2021). </w:t>
            </w:r>
            <w:r w:rsidRPr="00B05197">
              <w:rPr>
                <w:rFonts w:ascii="Times New Roman" w:hAnsi="Times New Roman" w:cs="Times New Roman"/>
                <w:bCs/>
                <w:i/>
                <w:iCs/>
                <w:color w:val="000000" w:themeColor="text1"/>
                <w:shd w:val="clear" w:color="auto" w:fill="FFFFFF"/>
              </w:rPr>
              <w:t>Moringa oleifera</w:t>
            </w:r>
            <w:r w:rsidRPr="00B05197">
              <w:rPr>
                <w:rFonts w:ascii="Times New Roman" w:hAnsi="Times New Roman" w:cs="Times New Roman"/>
                <w:bCs/>
                <w:color w:val="000000" w:themeColor="text1"/>
                <w:shd w:val="clear" w:color="auto" w:fill="FFFFFF"/>
              </w:rPr>
              <w:t> and </w:t>
            </w:r>
            <w:r w:rsidRPr="00B05197">
              <w:rPr>
                <w:rFonts w:ascii="Times New Roman" w:hAnsi="Times New Roman" w:cs="Times New Roman"/>
                <w:bCs/>
                <w:i/>
                <w:iCs/>
                <w:color w:val="000000" w:themeColor="text1"/>
                <w:shd w:val="clear" w:color="auto" w:fill="FFFFFF"/>
              </w:rPr>
              <w:t>Musa sapientum</w:t>
            </w:r>
            <w:r w:rsidRPr="00B05197">
              <w:rPr>
                <w:rFonts w:ascii="Times New Roman" w:hAnsi="Times New Roman" w:cs="Times New Roman"/>
                <w:bCs/>
                <w:color w:val="000000" w:themeColor="text1"/>
                <w:shd w:val="clear" w:color="auto" w:fill="FFFFFF"/>
              </w:rPr>
              <w:t xml:space="preserve"> ameliorated 7,12-Dimethylbenz[a]anthracene-induced upregulations of Ki67 and Multidrug resistance1 genes in rats. </w:t>
            </w:r>
            <w:r w:rsidRPr="00B05197">
              <w:rPr>
                <w:rFonts w:ascii="Times New Roman" w:hAnsi="Times New Roman" w:cs="Times New Roman"/>
                <w:bCs/>
                <w:i/>
                <w:color w:val="000000"/>
              </w:rPr>
              <w:t xml:space="preserve">International Journal of Health Sciences </w:t>
            </w:r>
            <w:r w:rsidRPr="00B05197">
              <w:rPr>
                <w:rFonts w:ascii="Times New Roman" w:hAnsi="Times New Roman" w:cs="Times New Roman"/>
                <w:bCs/>
                <w:color w:val="000000"/>
              </w:rPr>
              <w:t>15(3): 26 – 33. https://ijhs.org.sa/index.php/journal/article/view/5713</w:t>
            </w:r>
            <w:r w:rsidRPr="00B05197">
              <w:rPr>
                <w:rFonts w:ascii="Times New Roman" w:hAnsi="Times New Roman" w:cs="Times New Roman"/>
                <w:bCs/>
                <w:i/>
                <w:color w:val="000000"/>
              </w:rPr>
              <w:t xml:space="preserve"> </w:t>
            </w:r>
            <w:r w:rsidRPr="00B05197">
              <w:rPr>
                <w:rFonts w:ascii="Times New Roman" w:hAnsi="Times New Roman" w:cs="Times New Roman"/>
                <w:bCs/>
                <w:color w:val="000000"/>
              </w:rPr>
              <w:t>(IJHS).</w:t>
            </w:r>
          </w:p>
        </w:tc>
      </w:tr>
      <w:tr w:rsidR="00A3271E" w:rsidRPr="00B05197" w:rsidTr="00500B37">
        <w:tc>
          <w:tcPr>
            <w:tcW w:w="9980" w:type="dxa"/>
          </w:tcPr>
          <w:p w:rsidR="00A3271E" w:rsidRPr="00B05197" w:rsidRDefault="00343C9F" w:rsidP="00A46F0B">
            <w:pPr>
              <w:pStyle w:val="ListParagraph"/>
              <w:numPr>
                <w:ilvl w:val="0"/>
                <w:numId w:val="19"/>
              </w:numPr>
              <w:autoSpaceDE w:val="0"/>
              <w:autoSpaceDN w:val="0"/>
              <w:adjustRightInd w:val="0"/>
              <w:jc w:val="both"/>
              <w:rPr>
                <w:rFonts w:ascii="Times New Roman" w:hAnsi="Times New Roman" w:cs="Times New Roman"/>
                <w:b/>
              </w:rPr>
            </w:pPr>
            <w:r w:rsidRPr="00B05197">
              <w:rPr>
                <w:rFonts w:ascii="Times New Roman" w:hAnsi="Times New Roman" w:cs="Times New Roman"/>
                <w:b/>
                <w:color w:val="000000"/>
              </w:rPr>
              <w:lastRenderedPageBreak/>
              <w:t>Akinlolu A. A</w:t>
            </w:r>
            <w:r w:rsidRPr="00B05197">
              <w:rPr>
                <w:rFonts w:ascii="Times New Roman" w:hAnsi="Times New Roman" w:cs="Times New Roman"/>
                <w:color w:val="000000"/>
              </w:rPr>
              <w:t xml:space="preserve">., Ameen M., Quadri T., Odubela O., Omotoso G., Yahya R., Biliaminu S., Adeyanju M., Ebito G. and Otulana J. </w:t>
            </w:r>
            <w:r w:rsidRPr="00B05197">
              <w:rPr>
                <w:rFonts w:ascii="Times New Roman" w:hAnsi="Times New Roman" w:cs="Times New Roman"/>
                <w:bCs/>
                <w:color w:val="000000"/>
              </w:rPr>
              <w:t xml:space="preserve">(2020). Extraction, isolation and evaluation of anti-toxic principles from </w:t>
            </w:r>
            <w:r w:rsidRPr="00B05197">
              <w:rPr>
                <w:rFonts w:ascii="Times New Roman" w:hAnsi="Times New Roman" w:cs="Times New Roman"/>
                <w:bCs/>
                <w:i/>
                <w:iCs/>
                <w:color w:val="000000"/>
              </w:rPr>
              <w:t xml:space="preserve">Moringa oleifera </w:t>
            </w:r>
            <w:r w:rsidRPr="00B05197">
              <w:rPr>
                <w:rFonts w:ascii="Times New Roman" w:hAnsi="Times New Roman" w:cs="Times New Roman"/>
                <w:bCs/>
                <w:color w:val="000000"/>
              </w:rPr>
              <w:t xml:space="preserve">(MOF6) and </w:t>
            </w:r>
            <w:r w:rsidRPr="00B05197">
              <w:rPr>
                <w:rFonts w:ascii="Times New Roman" w:hAnsi="Times New Roman" w:cs="Times New Roman"/>
                <w:bCs/>
                <w:i/>
                <w:iCs/>
                <w:color w:val="000000"/>
              </w:rPr>
              <w:t xml:space="preserve">Myristica fragrans </w:t>
            </w:r>
            <w:r w:rsidRPr="00B05197">
              <w:rPr>
                <w:rFonts w:ascii="Times New Roman" w:hAnsi="Times New Roman" w:cs="Times New Roman"/>
                <w:bCs/>
                <w:color w:val="000000"/>
              </w:rPr>
              <w:t>(</w:t>
            </w:r>
            <w:r w:rsidRPr="00B05197">
              <w:rPr>
                <w:rFonts w:ascii="Times New Roman" w:hAnsi="Times New Roman" w:cs="Times New Roman"/>
                <w:bCs/>
                <w:i/>
                <w:iCs/>
                <w:color w:val="000000"/>
              </w:rPr>
              <w:t>Trimyristin</w:t>
            </w:r>
            <w:r w:rsidRPr="00B05197">
              <w:rPr>
                <w:rFonts w:ascii="Times New Roman" w:hAnsi="Times New Roman" w:cs="Times New Roman"/>
                <w:bCs/>
                <w:color w:val="000000"/>
              </w:rPr>
              <w:t xml:space="preserve">) upregulated Acetylcholinesterase concentrations in Sodium arsenite-induced neurotoxicity in rats. </w:t>
            </w:r>
            <w:r w:rsidRPr="00B05197">
              <w:rPr>
                <w:rFonts w:ascii="Times New Roman" w:hAnsi="Times New Roman" w:cs="Times New Roman"/>
                <w:bCs/>
                <w:i/>
                <w:color w:val="000000"/>
              </w:rPr>
              <w:t>Journal of Phytomedicine and Therapeutics</w:t>
            </w:r>
            <w:r w:rsidRPr="00B05197">
              <w:rPr>
                <w:rFonts w:ascii="Times New Roman" w:hAnsi="Times New Roman" w:cs="Times New Roman"/>
                <w:bCs/>
                <w:color w:val="000000"/>
              </w:rPr>
              <w:t xml:space="preserve"> 19(2): 503</w:t>
            </w:r>
            <w:r w:rsidR="0086770C" w:rsidRPr="00B05197">
              <w:rPr>
                <w:rFonts w:ascii="Times New Roman" w:hAnsi="Times New Roman" w:cs="Times New Roman"/>
                <w:bCs/>
                <w:color w:val="000000"/>
              </w:rPr>
              <w:t xml:space="preserve"> </w:t>
            </w:r>
            <w:r w:rsidRPr="00B05197">
              <w:rPr>
                <w:rFonts w:ascii="Times New Roman" w:hAnsi="Times New Roman" w:cs="Times New Roman"/>
                <w:bCs/>
                <w:color w:val="000000"/>
              </w:rPr>
              <w:t xml:space="preserve">– 519. </w:t>
            </w:r>
            <w:r w:rsidR="0086770C" w:rsidRPr="00B05197">
              <w:rPr>
                <w:rStyle w:val="label"/>
                <w:rFonts w:ascii="Times New Roman" w:hAnsi="Times New Roman" w:cs="Times New Roman"/>
                <w:bCs/>
                <w:shd w:val="clear" w:color="auto" w:fill="FFFFFF"/>
              </w:rPr>
              <w:t>DOI:</w:t>
            </w:r>
            <w:r w:rsidR="0086770C" w:rsidRPr="00B05197">
              <w:rPr>
                <w:rStyle w:val="label"/>
                <w:rFonts w:ascii="Times New Roman" w:hAnsi="Times New Roman" w:cs="Times New Roman"/>
                <w:b/>
                <w:bCs/>
                <w:shd w:val="clear" w:color="auto" w:fill="FFFFFF"/>
              </w:rPr>
              <w:t> </w:t>
            </w:r>
            <w:r w:rsidR="0086770C" w:rsidRPr="00B05197">
              <w:rPr>
                <w:rStyle w:val="value"/>
                <w:rFonts w:ascii="Times New Roman" w:hAnsi="Times New Roman" w:cs="Times New Roman"/>
              </w:rPr>
              <w:t>10.4314/jopat.v19i2.1</w:t>
            </w:r>
            <w:r w:rsidR="0086770C" w:rsidRPr="00B05197">
              <w:rPr>
                <w:rStyle w:val="value"/>
                <w:rFonts w:ascii="Times New Roman" w:hAnsi="Times New Roman" w:cs="Times New Roman"/>
                <w:shd w:val="clear" w:color="auto" w:fill="FFFFFF"/>
              </w:rPr>
              <w:t xml:space="preserve"> </w:t>
            </w:r>
            <w:r w:rsidRPr="00B05197">
              <w:rPr>
                <w:rFonts w:ascii="Times New Roman" w:hAnsi="Times New Roman" w:cs="Times New Roman"/>
                <w:bCs/>
                <w:color w:val="000000"/>
              </w:rPr>
              <w:t>https://www.ajol.info/index.php/jopat/article/view/204626</w:t>
            </w:r>
          </w:p>
        </w:tc>
      </w:tr>
      <w:tr w:rsidR="00A3271E" w:rsidRPr="00B05197" w:rsidTr="00500B37">
        <w:tc>
          <w:tcPr>
            <w:tcW w:w="9980" w:type="dxa"/>
          </w:tcPr>
          <w:p w:rsidR="00A3271E" w:rsidRPr="00B05197" w:rsidRDefault="0086770C" w:rsidP="0086770C">
            <w:pPr>
              <w:pStyle w:val="NormalWeb"/>
              <w:numPr>
                <w:ilvl w:val="0"/>
                <w:numId w:val="19"/>
              </w:numPr>
              <w:tabs>
                <w:tab w:val="left" w:pos="360"/>
                <w:tab w:val="left" w:pos="450"/>
                <w:tab w:val="left" w:pos="810"/>
              </w:tabs>
              <w:spacing w:before="0" w:beforeAutospacing="0" w:after="0" w:line="276" w:lineRule="auto"/>
              <w:jc w:val="both"/>
              <w:rPr>
                <w:b/>
                <w:sz w:val="22"/>
                <w:szCs w:val="22"/>
              </w:rPr>
            </w:pPr>
            <w:r w:rsidRPr="00B05197">
              <w:rPr>
                <w:b/>
                <w:color w:val="000000" w:themeColor="text1"/>
                <w:sz w:val="22"/>
                <w:szCs w:val="22"/>
              </w:rPr>
              <w:t>Akinlolu A. A</w:t>
            </w:r>
            <w:r w:rsidRPr="00B05197">
              <w:rPr>
                <w:color w:val="000000" w:themeColor="text1"/>
                <w:sz w:val="22"/>
                <w:szCs w:val="22"/>
              </w:rPr>
              <w:t xml:space="preserve">., Raji A. O. and Jaji-Sulaiman R. (2018): Ear biometrics and Naso-aural proportions of Hausas and Yorubas using Akinlolu-Raji image-processing algorithm. </w:t>
            </w:r>
            <w:r w:rsidRPr="00B05197">
              <w:rPr>
                <w:i/>
                <w:color w:val="000000" w:themeColor="text1"/>
                <w:sz w:val="22"/>
                <w:szCs w:val="22"/>
              </w:rPr>
              <w:t>The</w:t>
            </w:r>
            <w:r w:rsidRPr="00B05197">
              <w:rPr>
                <w:color w:val="000000" w:themeColor="text1"/>
                <w:sz w:val="22"/>
                <w:szCs w:val="22"/>
              </w:rPr>
              <w:t xml:space="preserve"> </w:t>
            </w:r>
            <w:r w:rsidRPr="00B05197">
              <w:rPr>
                <w:i/>
                <w:color w:val="000000" w:themeColor="text1"/>
                <w:sz w:val="22"/>
                <w:szCs w:val="22"/>
              </w:rPr>
              <w:t>African Journal of Medicine and Medical Sciences</w:t>
            </w:r>
            <w:r w:rsidRPr="00B05197">
              <w:rPr>
                <w:color w:val="000000" w:themeColor="text1"/>
                <w:sz w:val="22"/>
                <w:szCs w:val="22"/>
              </w:rPr>
              <w:t xml:space="preserve"> 47: 415-423. http://www.ojshostng.com/index.php/ajmms/article/view/458/219</w:t>
            </w:r>
            <w:r w:rsidRPr="00B05197">
              <w:rPr>
                <w:bCs/>
                <w:iCs/>
                <w:color w:val="000000" w:themeColor="text1"/>
                <w:sz w:val="22"/>
                <w:szCs w:val="22"/>
              </w:rPr>
              <w:t>.</w:t>
            </w:r>
            <w:r w:rsidRPr="00B05197">
              <w:rPr>
                <w:sz w:val="22"/>
                <w:szCs w:val="22"/>
              </w:rPr>
              <w:t xml:space="preserve"> </w:t>
            </w:r>
          </w:p>
        </w:tc>
      </w:tr>
      <w:tr w:rsidR="00A3271E" w:rsidRPr="00B05197" w:rsidTr="00500B37">
        <w:tc>
          <w:tcPr>
            <w:tcW w:w="9980" w:type="dxa"/>
          </w:tcPr>
          <w:p w:rsidR="00A3271E" w:rsidRPr="00B05197" w:rsidRDefault="00D82E3C" w:rsidP="006215A8">
            <w:pPr>
              <w:pStyle w:val="ListParagraph"/>
              <w:numPr>
                <w:ilvl w:val="0"/>
                <w:numId w:val="19"/>
              </w:numPr>
              <w:autoSpaceDE w:val="0"/>
              <w:autoSpaceDN w:val="0"/>
              <w:adjustRightInd w:val="0"/>
              <w:rPr>
                <w:rFonts w:ascii="Times New Roman" w:hAnsi="Times New Roman" w:cs="Times New Roman"/>
                <w:b/>
              </w:rPr>
            </w:pPr>
            <w:r w:rsidRPr="00B05197">
              <w:rPr>
                <w:rFonts w:ascii="Times New Roman" w:hAnsi="Times New Roman" w:cs="Times New Roman"/>
              </w:rPr>
              <w:t>*</w:t>
            </w:r>
            <w:r w:rsidRPr="00B05197">
              <w:rPr>
                <w:rFonts w:ascii="Times New Roman" w:hAnsi="Times New Roman" w:cs="Times New Roman"/>
                <w:b/>
              </w:rPr>
              <w:t>Akinlolu A. A</w:t>
            </w:r>
            <w:r w:rsidRPr="00B05197">
              <w:rPr>
                <w:rFonts w:ascii="Times New Roman" w:hAnsi="Times New Roman" w:cs="Times New Roman"/>
              </w:rPr>
              <w:t xml:space="preserve">., Salau B. A., Odewabi A., Biliaminu S. A., Abdulazeez I. M. (2018). Plasma hepatic enzymes as biopredictors of type, metastasis, and prognostication of hematological malignancies. </w:t>
            </w:r>
            <w:r w:rsidRPr="00B05197">
              <w:rPr>
                <w:rFonts w:ascii="Times New Roman" w:hAnsi="Times New Roman" w:cs="Times New Roman"/>
                <w:i/>
              </w:rPr>
              <w:t>Journal of Medical Science</w:t>
            </w:r>
            <w:r w:rsidRPr="00B05197">
              <w:rPr>
                <w:rFonts w:ascii="Times New Roman" w:hAnsi="Times New Roman" w:cs="Times New Roman"/>
              </w:rPr>
              <w:t xml:space="preserve"> 38: 24-28. </w:t>
            </w:r>
            <w:hyperlink r:id="rId7" w:history="1">
              <w:r w:rsidRPr="00B05197">
                <w:rPr>
                  <w:rStyle w:val="Hyperlink"/>
                  <w:rFonts w:ascii="Times New Roman" w:hAnsi="Times New Roman" w:cs="Times New Roman"/>
                </w:rPr>
                <w:t>http://www.jmedscindmc.com/text.asp?2018/38/1/24/223799</w:t>
              </w:r>
            </w:hyperlink>
            <w:r w:rsidRPr="00B05197">
              <w:rPr>
                <w:rStyle w:val="Hyperlink"/>
                <w:rFonts w:ascii="Times New Roman" w:hAnsi="Times New Roman" w:cs="Times New Roman"/>
              </w:rPr>
              <w:t xml:space="preserve">. </w:t>
            </w:r>
          </w:p>
        </w:tc>
      </w:tr>
      <w:tr w:rsidR="00A3271E" w:rsidRPr="00B05197" w:rsidTr="00500B37">
        <w:tc>
          <w:tcPr>
            <w:tcW w:w="9980" w:type="dxa"/>
          </w:tcPr>
          <w:p w:rsidR="00A3271E" w:rsidRPr="00B05197" w:rsidRDefault="00D82E3C" w:rsidP="00FF4D59">
            <w:pPr>
              <w:pStyle w:val="ListParagraph"/>
              <w:numPr>
                <w:ilvl w:val="0"/>
                <w:numId w:val="19"/>
              </w:numPr>
              <w:autoSpaceDE w:val="0"/>
              <w:autoSpaceDN w:val="0"/>
              <w:adjustRightInd w:val="0"/>
              <w:rPr>
                <w:rFonts w:ascii="Times New Roman" w:hAnsi="Times New Roman" w:cs="Times New Roman"/>
                <w:b/>
              </w:rPr>
            </w:pPr>
            <w:r w:rsidRPr="00B05197">
              <w:rPr>
                <w:rFonts w:ascii="Times New Roman" w:hAnsi="Times New Roman" w:cs="Times New Roman"/>
                <w:color w:val="000000" w:themeColor="text1"/>
              </w:rPr>
              <w:t>*</w:t>
            </w:r>
            <w:hyperlink r:id="rId8" w:history="1">
              <w:r w:rsidRPr="00B05197">
                <w:rPr>
                  <w:rStyle w:val="Hyperlink"/>
                  <w:rFonts w:ascii="Times New Roman" w:hAnsi="Times New Roman" w:cs="Times New Roman"/>
                  <w:color w:val="000000" w:themeColor="text1"/>
                  <w:shd w:val="clear" w:color="auto" w:fill="FFFFFF"/>
                </w:rPr>
                <w:t>Omotoso G. O</w:t>
              </w:r>
            </w:hyperlink>
            <w:r w:rsidRPr="00B05197">
              <w:rPr>
                <w:rFonts w:ascii="Times New Roman" w:hAnsi="Times New Roman" w:cs="Times New Roman"/>
                <w:color w:val="000000" w:themeColor="text1"/>
              </w:rPr>
              <w:t>.,</w:t>
            </w:r>
            <w:r w:rsidRPr="00B05197">
              <w:rPr>
                <w:rFonts w:ascii="Times New Roman" w:hAnsi="Times New Roman" w:cs="Times New Roman"/>
                <w:color w:val="000000" w:themeColor="text1"/>
                <w:shd w:val="clear" w:color="auto" w:fill="FFFFFF"/>
              </w:rPr>
              <w:t> </w:t>
            </w:r>
            <w:hyperlink r:id="rId9" w:history="1">
              <w:r w:rsidRPr="00B05197">
                <w:rPr>
                  <w:rStyle w:val="Hyperlink"/>
                  <w:rFonts w:ascii="Times New Roman" w:hAnsi="Times New Roman" w:cs="Times New Roman"/>
                  <w:color w:val="000000" w:themeColor="text1"/>
                  <w:shd w:val="clear" w:color="auto" w:fill="FFFFFF"/>
                </w:rPr>
                <w:t>Gbadamosi I. T</w:t>
              </w:r>
            </w:hyperlink>
            <w:r w:rsidRPr="00B05197">
              <w:rPr>
                <w:rFonts w:ascii="Times New Roman" w:hAnsi="Times New Roman" w:cs="Times New Roman"/>
                <w:color w:val="000000" w:themeColor="text1"/>
              </w:rPr>
              <w:t>.,</w:t>
            </w:r>
            <w:r w:rsidRPr="00B05197">
              <w:rPr>
                <w:rFonts w:ascii="Times New Roman" w:hAnsi="Times New Roman" w:cs="Times New Roman"/>
                <w:color w:val="000000" w:themeColor="text1"/>
                <w:shd w:val="clear" w:color="auto" w:fill="FFFFFF"/>
              </w:rPr>
              <w:t> </w:t>
            </w:r>
            <w:hyperlink r:id="rId10" w:history="1">
              <w:r w:rsidRPr="00B05197">
                <w:rPr>
                  <w:rStyle w:val="Hyperlink"/>
                  <w:rFonts w:ascii="Times New Roman" w:hAnsi="Times New Roman" w:cs="Times New Roman"/>
                  <w:color w:val="000000" w:themeColor="text1"/>
                  <w:shd w:val="clear" w:color="auto" w:fill="FFFFFF"/>
                </w:rPr>
                <w:t>Afolabi T. T</w:t>
              </w:r>
            </w:hyperlink>
            <w:r w:rsidRPr="00B05197">
              <w:rPr>
                <w:rFonts w:ascii="Times New Roman" w:hAnsi="Times New Roman" w:cs="Times New Roman"/>
                <w:color w:val="000000" w:themeColor="text1"/>
              </w:rPr>
              <w:t>.,</w:t>
            </w:r>
            <w:r w:rsidRPr="00B05197">
              <w:rPr>
                <w:rFonts w:ascii="Times New Roman" w:hAnsi="Times New Roman" w:cs="Times New Roman"/>
                <w:color w:val="000000" w:themeColor="text1"/>
                <w:shd w:val="clear" w:color="auto" w:fill="FFFFFF"/>
              </w:rPr>
              <w:t> </w:t>
            </w:r>
            <w:hyperlink r:id="rId11" w:history="1">
              <w:r w:rsidRPr="00B05197">
                <w:rPr>
                  <w:rStyle w:val="Hyperlink"/>
                  <w:rFonts w:ascii="Times New Roman" w:hAnsi="Times New Roman" w:cs="Times New Roman"/>
                  <w:color w:val="000000" w:themeColor="text1"/>
                  <w:shd w:val="clear" w:color="auto" w:fill="FFFFFF"/>
                </w:rPr>
                <w:t>Abdulwahab A. B</w:t>
              </w:r>
            </w:hyperlink>
            <w:r w:rsidRPr="00B05197">
              <w:rPr>
                <w:rFonts w:ascii="Times New Roman" w:hAnsi="Times New Roman" w:cs="Times New Roman"/>
                <w:color w:val="000000" w:themeColor="text1"/>
              </w:rPr>
              <w:t>. and</w:t>
            </w:r>
            <w:r w:rsidRPr="00B05197">
              <w:rPr>
                <w:rFonts w:ascii="Times New Roman" w:hAnsi="Times New Roman" w:cs="Times New Roman"/>
                <w:color w:val="000000" w:themeColor="text1"/>
                <w:shd w:val="clear" w:color="auto" w:fill="FFFFFF"/>
              </w:rPr>
              <w:t> </w:t>
            </w:r>
            <w:hyperlink r:id="rId12" w:history="1">
              <w:r w:rsidRPr="00B05197">
                <w:rPr>
                  <w:rStyle w:val="Hyperlink"/>
                  <w:rFonts w:ascii="Times New Roman" w:hAnsi="Times New Roman" w:cs="Times New Roman"/>
                  <w:b/>
                  <w:color w:val="000000" w:themeColor="text1"/>
                  <w:shd w:val="clear" w:color="auto" w:fill="FFFFFF"/>
                </w:rPr>
                <w:t>Akinlolu  A. A</w:t>
              </w:r>
            </w:hyperlink>
            <w:r w:rsidRPr="00B05197">
              <w:rPr>
                <w:rFonts w:ascii="Times New Roman" w:hAnsi="Times New Roman" w:cs="Times New Roman"/>
                <w:color w:val="000000" w:themeColor="text1"/>
                <w:shd w:val="clear" w:color="auto" w:fill="FFFFFF"/>
              </w:rPr>
              <w:t xml:space="preserve">. (2018). </w:t>
            </w:r>
            <w:r w:rsidRPr="00B05197">
              <w:rPr>
                <w:rFonts w:ascii="Times New Roman" w:hAnsi="Times New Roman" w:cs="Times New Roman"/>
                <w:color w:val="000000" w:themeColor="text1"/>
              </w:rPr>
              <w:t xml:space="preserve">Ameliorative effects of Moringa on cuprizone induced memory decline in rat model of multiple sclerosis. </w:t>
            </w:r>
            <w:r w:rsidRPr="00B05197">
              <w:rPr>
                <w:rFonts w:ascii="Times New Roman" w:hAnsi="Times New Roman" w:cs="Times New Roman"/>
                <w:i/>
                <w:color w:val="000000" w:themeColor="text1"/>
              </w:rPr>
              <w:t xml:space="preserve">Anatomy and Cell Biology </w:t>
            </w:r>
            <w:r w:rsidRPr="00B05197">
              <w:rPr>
                <w:rFonts w:ascii="Times New Roman" w:hAnsi="Times New Roman" w:cs="Times New Roman"/>
                <w:color w:val="000000" w:themeColor="text1"/>
              </w:rPr>
              <w:t>51: 119-127.</w:t>
            </w:r>
            <w:r w:rsidRPr="00B05197">
              <w:rPr>
                <w:rFonts w:ascii="Times New Roman" w:hAnsi="Times New Roman" w:cs="Times New Roman"/>
              </w:rPr>
              <w:t xml:space="preserve"> </w:t>
            </w:r>
            <w:r w:rsidRPr="00B05197">
              <w:rPr>
                <w:rFonts w:ascii="Times New Roman" w:hAnsi="Times New Roman" w:cs="Times New Roman"/>
                <w:color w:val="000000" w:themeColor="text1"/>
              </w:rPr>
              <w:t xml:space="preserve"> </w:t>
            </w:r>
            <w:hyperlink r:id="rId13" w:history="1">
              <w:r w:rsidRPr="00B05197">
                <w:rPr>
                  <w:rStyle w:val="Hyperlink"/>
                  <w:rFonts w:ascii="Times New Roman" w:hAnsi="Times New Roman" w:cs="Times New Roman"/>
                  <w:color w:val="000000" w:themeColor="text1"/>
                </w:rPr>
                <w:t>https://www.ncbi.nlm.nih.gov/pmc/articles/PMC6026826/</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29291B" w:rsidP="006215A8">
            <w:pPr>
              <w:pStyle w:val="ListParagraph"/>
              <w:numPr>
                <w:ilvl w:val="0"/>
                <w:numId w:val="19"/>
              </w:numPr>
              <w:tabs>
                <w:tab w:val="left" w:pos="2160"/>
                <w:tab w:val="left" w:pos="4500"/>
              </w:tabs>
              <w:rPr>
                <w:rFonts w:ascii="Times New Roman" w:hAnsi="Times New Roman" w:cs="Times New Roman"/>
                <w:b/>
              </w:rPr>
            </w:pPr>
            <w:hyperlink r:id="rId14" w:history="1">
              <w:r w:rsidR="00D82E3C" w:rsidRPr="00B05197">
                <w:rPr>
                  <w:rStyle w:val="Hyperlink"/>
                  <w:rFonts w:ascii="Times New Roman" w:hAnsi="Times New Roman" w:cs="Times New Roman"/>
                  <w:color w:val="000000" w:themeColor="text1"/>
                  <w:u w:val="none"/>
                  <w:shd w:val="clear" w:color="auto" w:fill="FFFFFF"/>
                </w:rPr>
                <w:t>Omotoso G. O</w:t>
              </w:r>
            </w:hyperlink>
            <w:r w:rsidR="00D82E3C" w:rsidRPr="00B05197">
              <w:rPr>
                <w:rFonts w:ascii="Times New Roman" w:hAnsi="Times New Roman" w:cs="Times New Roman"/>
                <w:color w:val="000000" w:themeColor="text1"/>
              </w:rPr>
              <w:t>.,</w:t>
            </w:r>
            <w:r w:rsidR="00D82E3C" w:rsidRPr="00B05197">
              <w:rPr>
                <w:rFonts w:ascii="Times New Roman" w:hAnsi="Times New Roman" w:cs="Times New Roman"/>
                <w:color w:val="000000" w:themeColor="text1"/>
                <w:shd w:val="clear" w:color="auto" w:fill="FFFFFF"/>
              </w:rPr>
              <w:t> </w:t>
            </w:r>
            <w:hyperlink r:id="rId15" w:history="1">
              <w:r w:rsidR="00D82E3C" w:rsidRPr="00B05197">
                <w:rPr>
                  <w:rStyle w:val="Hyperlink"/>
                  <w:rFonts w:ascii="Times New Roman" w:hAnsi="Times New Roman" w:cs="Times New Roman"/>
                  <w:color w:val="000000" w:themeColor="text1"/>
                  <w:u w:val="none"/>
                  <w:shd w:val="clear" w:color="auto" w:fill="FFFFFF"/>
                </w:rPr>
                <w:t>Gbadamosi I. T</w:t>
              </w:r>
            </w:hyperlink>
            <w:r w:rsidR="00D82E3C" w:rsidRPr="00B05197">
              <w:rPr>
                <w:rFonts w:ascii="Times New Roman" w:hAnsi="Times New Roman" w:cs="Times New Roman"/>
                <w:color w:val="000000" w:themeColor="text1"/>
              </w:rPr>
              <w:t>.,</w:t>
            </w:r>
            <w:r w:rsidR="00D82E3C" w:rsidRPr="00B05197">
              <w:rPr>
                <w:rFonts w:ascii="Times New Roman" w:hAnsi="Times New Roman" w:cs="Times New Roman"/>
                <w:color w:val="000000" w:themeColor="text1"/>
                <w:shd w:val="clear" w:color="auto" w:fill="FFFFFF"/>
              </w:rPr>
              <w:t> </w:t>
            </w:r>
            <w:hyperlink r:id="rId16" w:history="1">
              <w:r w:rsidR="00D82E3C" w:rsidRPr="00B05197">
                <w:rPr>
                  <w:rStyle w:val="Hyperlink"/>
                  <w:rFonts w:ascii="Times New Roman" w:hAnsi="Times New Roman" w:cs="Times New Roman"/>
                  <w:b/>
                  <w:color w:val="000000" w:themeColor="text1"/>
                  <w:u w:val="none"/>
                  <w:shd w:val="clear" w:color="auto" w:fill="FFFFFF"/>
                </w:rPr>
                <w:t xml:space="preserve">Akinlolu A. </w:t>
              </w:r>
            </w:hyperlink>
            <w:r w:rsidR="00D82E3C" w:rsidRPr="00B05197">
              <w:rPr>
                <w:rFonts w:ascii="Times New Roman" w:hAnsi="Times New Roman" w:cs="Times New Roman"/>
                <w:b/>
                <w:color w:val="000000" w:themeColor="text1"/>
              </w:rPr>
              <w:t>A.,</w:t>
            </w:r>
            <w:r w:rsidR="00D82E3C" w:rsidRPr="00B05197">
              <w:rPr>
                <w:rFonts w:ascii="Times New Roman" w:hAnsi="Times New Roman" w:cs="Times New Roman"/>
                <w:color w:val="000000" w:themeColor="text1"/>
                <w:shd w:val="clear" w:color="auto" w:fill="FFFFFF"/>
              </w:rPr>
              <w:t xml:space="preserve"> Ameen M. O., Kadir R. E., Jaji-Sulaimon R., </w:t>
            </w:r>
            <w:hyperlink r:id="rId17" w:history="1">
              <w:r w:rsidR="00D82E3C" w:rsidRPr="00B05197">
                <w:rPr>
                  <w:rStyle w:val="Hyperlink"/>
                  <w:rFonts w:ascii="Times New Roman" w:hAnsi="Times New Roman" w:cs="Times New Roman"/>
                  <w:color w:val="000000" w:themeColor="text1"/>
                  <w:u w:val="none"/>
                  <w:shd w:val="clear" w:color="auto" w:fill="FFFFFF"/>
                </w:rPr>
                <w:t>Abdulwahab A. B</w:t>
              </w:r>
            </w:hyperlink>
            <w:r w:rsidR="00D82E3C" w:rsidRPr="00B05197">
              <w:rPr>
                <w:rFonts w:ascii="Times New Roman" w:hAnsi="Times New Roman" w:cs="Times New Roman"/>
                <w:color w:val="000000" w:themeColor="text1"/>
              </w:rPr>
              <w:t>. and Kolo R. M.</w:t>
            </w:r>
            <w:r w:rsidR="00D82E3C" w:rsidRPr="00B05197">
              <w:rPr>
                <w:rFonts w:ascii="Times New Roman" w:hAnsi="Times New Roman" w:cs="Times New Roman"/>
                <w:color w:val="000000" w:themeColor="text1"/>
                <w:shd w:val="clear" w:color="auto" w:fill="FFFFFF"/>
              </w:rPr>
              <w:t xml:space="preserve"> (2018).</w:t>
            </w:r>
            <w:r w:rsidR="00D82E3C" w:rsidRPr="00B05197">
              <w:rPr>
                <w:rFonts w:ascii="Times New Roman" w:hAnsi="Times New Roman" w:cs="Times New Roman"/>
                <w:color w:val="000000" w:themeColor="text1"/>
              </w:rPr>
              <w:t xml:space="preserve"> Moringa oleifera is protective against microarchitectural and neurochemical changes associated with cuprizone- induced prefrontal cortex neurotoxicity in female wistar rats. </w:t>
            </w:r>
            <w:hyperlink r:id="rId18" w:history="1">
              <w:r w:rsidR="00D82E3C" w:rsidRPr="00B05197">
                <w:rPr>
                  <w:rStyle w:val="Hyperlink"/>
                  <w:rFonts w:ascii="Times New Roman" w:hAnsi="Times New Roman" w:cs="Times New Roman"/>
                  <w:color w:val="000000" w:themeColor="text1"/>
                </w:rPr>
                <w:t>http://www.neurosciencenigeria.org/wp-content/uploads/2018/08/Omotoso-et-al_47-52.pdf</w:t>
              </w:r>
            </w:hyperlink>
            <w:r w:rsidR="00D82E3C"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29291B" w:rsidP="006215A8">
            <w:pPr>
              <w:pStyle w:val="ListParagraph"/>
              <w:numPr>
                <w:ilvl w:val="0"/>
                <w:numId w:val="19"/>
              </w:numPr>
              <w:autoSpaceDE w:val="0"/>
              <w:autoSpaceDN w:val="0"/>
              <w:adjustRightInd w:val="0"/>
              <w:rPr>
                <w:rFonts w:ascii="Times New Roman" w:hAnsi="Times New Roman" w:cs="Times New Roman"/>
                <w:b/>
              </w:rPr>
            </w:pPr>
            <w:hyperlink r:id="rId19" w:history="1">
              <w:r w:rsidR="00364F4D" w:rsidRPr="00B05197">
                <w:rPr>
                  <w:rStyle w:val="Hyperlink"/>
                  <w:rFonts w:ascii="Times New Roman" w:hAnsi="Times New Roman" w:cs="Times New Roman"/>
                  <w:color w:val="000000" w:themeColor="text1"/>
                  <w:shd w:val="clear" w:color="auto" w:fill="FFFFFF"/>
                </w:rPr>
                <w:t>Omotoso G. O</w:t>
              </w:r>
            </w:hyperlink>
            <w:r w:rsidR="00364F4D" w:rsidRPr="00B05197">
              <w:rPr>
                <w:rFonts w:ascii="Times New Roman" w:hAnsi="Times New Roman" w:cs="Times New Roman"/>
                <w:color w:val="000000" w:themeColor="text1"/>
              </w:rPr>
              <w:t>.,</w:t>
            </w:r>
            <w:r w:rsidR="00364F4D" w:rsidRPr="00B05197">
              <w:rPr>
                <w:rFonts w:ascii="Times New Roman" w:hAnsi="Times New Roman" w:cs="Times New Roman"/>
                <w:color w:val="000000" w:themeColor="text1"/>
                <w:shd w:val="clear" w:color="auto" w:fill="FFFFFF"/>
              </w:rPr>
              <w:t xml:space="preserve"> Kadir E. R., Lewu, S. F., </w:t>
            </w:r>
            <w:hyperlink r:id="rId20" w:history="1">
              <w:r w:rsidR="00364F4D" w:rsidRPr="00B05197">
                <w:rPr>
                  <w:rStyle w:val="Hyperlink"/>
                  <w:rFonts w:ascii="Times New Roman" w:hAnsi="Times New Roman" w:cs="Times New Roman"/>
                  <w:color w:val="000000" w:themeColor="text1"/>
                  <w:shd w:val="clear" w:color="auto" w:fill="FFFFFF"/>
                </w:rPr>
                <w:t>Gbadamosi I. T</w:t>
              </w:r>
            </w:hyperlink>
            <w:r w:rsidR="00364F4D" w:rsidRPr="00B05197">
              <w:rPr>
                <w:rFonts w:ascii="Times New Roman" w:hAnsi="Times New Roman" w:cs="Times New Roman"/>
                <w:color w:val="000000" w:themeColor="text1"/>
              </w:rPr>
              <w:t>.,</w:t>
            </w:r>
            <w:r w:rsidR="00364F4D" w:rsidRPr="00B05197">
              <w:rPr>
                <w:rFonts w:ascii="Times New Roman" w:hAnsi="Times New Roman" w:cs="Times New Roman"/>
                <w:color w:val="000000" w:themeColor="text1"/>
                <w:shd w:val="clear" w:color="auto" w:fill="FFFFFF"/>
              </w:rPr>
              <w:t> </w:t>
            </w:r>
            <w:hyperlink r:id="rId21" w:history="1">
              <w:r w:rsidR="00364F4D" w:rsidRPr="00B05197">
                <w:rPr>
                  <w:rStyle w:val="Hyperlink"/>
                  <w:rFonts w:ascii="Times New Roman" w:hAnsi="Times New Roman" w:cs="Times New Roman"/>
                  <w:b/>
                  <w:color w:val="000000" w:themeColor="text1"/>
                  <w:shd w:val="clear" w:color="auto" w:fill="FFFFFF"/>
                </w:rPr>
                <w:t xml:space="preserve">Akinlolu A. </w:t>
              </w:r>
            </w:hyperlink>
            <w:r w:rsidR="00364F4D" w:rsidRPr="00B05197">
              <w:rPr>
                <w:rFonts w:ascii="Times New Roman" w:hAnsi="Times New Roman" w:cs="Times New Roman"/>
                <w:b/>
                <w:color w:val="000000" w:themeColor="text1"/>
              </w:rPr>
              <w:t>A.,</w:t>
            </w:r>
            <w:r w:rsidR="00364F4D" w:rsidRPr="00B05197">
              <w:rPr>
                <w:rFonts w:ascii="Times New Roman" w:hAnsi="Times New Roman" w:cs="Times New Roman"/>
                <w:color w:val="000000" w:themeColor="text1"/>
                <w:shd w:val="clear" w:color="auto" w:fill="FFFFFF"/>
              </w:rPr>
              <w:t xml:space="preserve"> Adunmo G. O., </w:t>
            </w:r>
            <w:r w:rsidR="00364F4D" w:rsidRPr="00B05197">
              <w:rPr>
                <w:rFonts w:ascii="Times New Roman" w:hAnsi="Times New Roman" w:cs="Times New Roman"/>
                <w:color w:val="000000" w:themeColor="text1"/>
              </w:rPr>
              <w:t>Kolo R. M.,</w:t>
            </w:r>
            <w:r w:rsidR="00364F4D" w:rsidRPr="00B05197">
              <w:rPr>
                <w:rFonts w:ascii="Times New Roman" w:hAnsi="Times New Roman" w:cs="Times New Roman"/>
                <w:color w:val="000000" w:themeColor="text1"/>
                <w:shd w:val="clear" w:color="auto" w:fill="FFFFFF"/>
              </w:rPr>
              <w:t xml:space="preserve">  Lawal M. O. and Ameen M. O.</w:t>
            </w:r>
            <w:r w:rsidR="00364F4D" w:rsidRPr="00B05197">
              <w:rPr>
                <w:rFonts w:ascii="Times New Roman" w:hAnsi="Times New Roman" w:cs="Times New Roman"/>
                <w:color w:val="000000" w:themeColor="text1"/>
              </w:rPr>
              <w:t xml:space="preserve"> </w:t>
            </w:r>
            <w:r w:rsidR="00364F4D" w:rsidRPr="00B05197">
              <w:rPr>
                <w:rFonts w:ascii="Times New Roman" w:hAnsi="Times New Roman" w:cs="Times New Roman"/>
                <w:color w:val="000000" w:themeColor="text1"/>
                <w:shd w:val="clear" w:color="auto" w:fill="FFFFFF"/>
              </w:rPr>
              <w:t>(2018).</w:t>
            </w:r>
            <w:r w:rsidR="00364F4D" w:rsidRPr="00B05197">
              <w:rPr>
                <w:rFonts w:ascii="Times New Roman" w:hAnsi="Times New Roman" w:cs="Times New Roman"/>
                <w:color w:val="000000" w:themeColor="text1"/>
              </w:rPr>
              <w:t xml:space="preserve"> </w:t>
            </w:r>
            <w:hyperlink r:id="rId22" w:tgtFrame="_blank" w:history="1">
              <w:r w:rsidR="00364F4D" w:rsidRPr="00B05197">
                <w:rPr>
                  <w:rStyle w:val="Hyperlink"/>
                  <w:rFonts w:ascii="Times New Roman" w:hAnsi="Times New Roman" w:cs="Times New Roman"/>
                  <w:color w:val="000000" w:themeColor="text1"/>
                  <w:u w:val="none"/>
                  <w:shd w:val="clear" w:color="auto" w:fill="FFFFFF"/>
                </w:rPr>
                <w:t>Moringa oleifera ameliorates cuprizone-induced cerebellar damage in adult female rats</w:t>
              </w:r>
            </w:hyperlink>
            <w:r w:rsidR="00364F4D" w:rsidRPr="00B05197">
              <w:rPr>
                <w:rFonts w:ascii="Times New Roman" w:hAnsi="Times New Roman" w:cs="Times New Roman"/>
                <w:color w:val="000000" w:themeColor="text1"/>
              </w:rPr>
              <w:t xml:space="preserve">. </w:t>
            </w:r>
            <w:r w:rsidR="00364F4D" w:rsidRPr="00B05197">
              <w:rPr>
                <w:rFonts w:ascii="Times New Roman" w:hAnsi="Times New Roman" w:cs="Times New Roman"/>
                <w:i/>
                <w:color w:val="000000" w:themeColor="text1"/>
              </w:rPr>
              <w:t xml:space="preserve">Research Journal of Health Sciences </w:t>
            </w:r>
            <w:r w:rsidR="00364F4D" w:rsidRPr="00B05197">
              <w:rPr>
                <w:rFonts w:ascii="Times New Roman" w:hAnsi="Times New Roman" w:cs="Times New Roman"/>
                <w:color w:val="000000" w:themeColor="text1"/>
              </w:rPr>
              <w:t xml:space="preserve">6(1): 13-25. </w:t>
            </w:r>
            <w:hyperlink r:id="rId23" w:history="1">
              <w:r w:rsidR="00364F4D" w:rsidRPr="00B05197">
                <w:rPr>
                  <w:rStyle w:val="Hyperlink"/>
                  <w:rFonts w:ascii="Times New Roman" w:hAnsi="Times New Roman" w:cs="Times New Roman"/>
                  <w:color w:val="000000" w:themeColor="text1"/>
                  <w:u w:val="none"/>
                </w:rPr>
                <w:t>https://www.ajol.info/index.php/rejhs/article/view/171305/160716</w:t>
              </w:r>
            </w:hyperlink>
            <w:r w:rsidR="00364F4D" w:rsidRPr="00B05197">
              <w:rPr>
                <w:rStyle w:val="Hyperlink"/>
                <w:rFonts w:ascii="Times New Roman" w:hAnsi="Times New Roman" w:cs="Times New Roman"/>
                <w:color w:val="000000" w:themeColor="text1"/>
                <w:u w:val="none"/>
              </w:rPr>
              <w:t xml:space="preserve">. </w:t>
            </w:r>
          </w:p>
        </w:tc>
      </w:tr>
      <w:tr w:rsidR="00A3271E" w:rsidRPr="00B05197" w:rsidTr="00500B37">
        <w:tc>
          <w:tcPr>
            <w:tcW w:w="9980" w:type="dxa"/>
          </w:tcPr>
          <w:p w:rsidR="00A3271E" w:rsidRPr="00B05197" w:rsidRDefault="00C22C82" w:rsidP="006215A8">
            <w:pPr>
              <w:pStyle w:val="ListParagraph"/>
              <w:numPr>
                <w:ilvl w:val="0"/>
                <w:numId w:val="19"/>
              </w:numPr>
              <w:autoSpaceDE w:val="0"/>
              <w:autoSpaceDN w:val="0"/>
              <w:adjustRightInd w:val="0"/>
              <w:rPr>
                <w:rFonts w:ascii="Times New Roman" w:hAnsi="Times New Roman" w:cs="Times New Roman"/>
                <w:b/>
              </w:rPr>
            </w:pPr>
            <w:r w:rsidRPr="00B05197">
              <w:rPr>
                <w:rFonts w:ascii="Times New Roman" w:hAnsi="Times New Roman" w:cs="Times New Roman"/>
                <w:b/>
              </w:rPr>
              <w:t>*Akinlolu A. A.,</w:t>
            </w:r>
            <w:r w:rsidRPr="00B05197">
              <w:rPr>
                <w:rFonts w:ascii="Times New Roman" w:hAnsi="Times New Roman" w:cs="Times New Roman"/>
              </w:rPr>
              <w:t xml:space="preserve"> Ghazali O. K., Ayantunji L. B. and Omotoso G. O. (2017). Amlodipine Besylate impairs the morphology and functions of the bone marrow in adult male wistar rats. </w:t>
            </w:r>
            <w:r w:rsidRPr="00B05197">
              <w:rPr>
                <w:rStyle w:val="Strong"/>
                <w:rFonts w:ascii="Times New Roman" w:hAnsi="Times New Roman" w:cs="Times New Roman"/>
                <w:b w:val="0"/>
                <w:i/>
                <w:color w:val="000000" w:themeColor="text1"/>
              </w:rPr>
              <w:t>Anatomy Journal of Africa</w:t>
            </w:r>
            <w:r w:rsidRPr="00B05197">
              <w:rPr>
                <w:rFonts w:ascii="Times New Roman" w:hAnsi="Times New Roman" w:cs="Times New Roman"/>
              </w:rPr>
              <w:t xml:space="preserve"> 6(2): 963 -968.</w:t>
            </w:r>
            <w:r w:rsidRPr="00B05197">
              <w:rPr>
                <w:rStyle w:val="Strong"/>
                <w:rFonts w:ascii="Times New Roman" w:hAnsi="Times New Roman" w:cs="Times New Roman"/>
                <w:color w:val="000000" w:themeColor="text1"/>
              </w:rPr>
              <w:t xml:space="preserve"> </w:t>
            </w:r>
            <w:hyperlink r:id="rId24" w:history="1">
              <w:r w:rsidRPr="00B05197">
                <w:rPr>
                  <w:rStyle w:val="Hyperlink"/>
                  <w:rFonts w:ascii="Times New Roman" w:hAnsi="Times New Roman" w:cs="Times New Roman"/>
                </w:rPr>
                <w:t>https://www.ajol.info/index.php/aja/article/view/160479</w:t>
              </w:r>
            </w:hyperlink>
            <w:r w:rsidRPr="00B05197">
              <w:rPr>
                <w:rStyle w:val="Hyperlink"/>
                <w:rFonts w:ascii="Times New Roman" w:hAnsi="Times New Roman" w:cs="Times New Roman"/>
              </w:rPr>
              <w:t xml:space="preserve">. </w:t>
            </w:r>
          </w:p>
        </w:tc>
      </w:tr>
      <w:tr w:rsidR="00A3271E" w:rsidRPr="00B05197" w:rsidTr="00500B37">
        <w:tc>
          <w:tcPr>
            <w:tcW w:w="9980" w:type="dxa"/>
          </w:tcPr>
          <w:p w:rsidR="00A3271E" w:rsidRPr="00B05197" w:rsidRDefault="00C22C82" w:rsidP="006215A8">
            <w:pPr>
              <w:pStyle w:val="NormalWeb"/>
              <w:numPr>
                <w:ilvl w:val="0"/>
                <w:numId w:val="19"/>
              </w:numPr>
              <w:tabs>
                <w:tab w:val="left" w:pos="360"/>
                <w:tab w:val="left" w:pos="450"/>
                <w:tab w:val="left" w:pos="540"/>
                <w:tab w:val="left" w:pos="720"/>
                <w:tab w:val="left" w:pos="810"/>
              </w:tabs>
              <w:autoSpaceDE w:val="0"/>
              <w:autoSpaceDN w:val="0"/>
              <w:adjustRightInd w:val="0"/>
              <w:spacing w:before="0" w:beforeAutospacing="0" w:after="0" w:line="276" w:lineRule="auto"/>
              <w:rPr>
                <w:b/>
                <w:sz w:val="22"/>
                <w:szCs w:val="22"/>
              </w:rPr>
            </w:pPr>
            <w:r w:rsidRPr="00B05197">
              <w:rPr>
                <w:b/>
                <w:sz w:val="22"/>
                <w:szCs w:val="22"/>
              </w:rPr>
              <w:t>*Akinlolu A. A.,</w:t>
            </w:r>
            <w:r w:rsidRPr="00B05197">
              <w:rPr>
                <w:sz w:val="22"/>
                <w:szCs w:val="22"/>
              </w:rPr>
              <w:t xml:space="preserve"> Bayode O. E., Ghazali O. K. and Ameen O. M. (2017). The Effects of Moringa Oleifera on Lipid Profile Status, Heart Histology and Liver Histochemistry in adult wistar rats. </w:t>
            </w:r>
            <w:r w:rsidRPr="00B05197">
              <w:rPr>
                <w:i/>
                <w:sz w:val="22"/>
                <w:szCs w:val="22"/>
              </w:rPr>
              <w:t>CHRISMED Journal of Health Research</w:t>
            </w:r>
            <w:r w:rsidRPr="00B05197">
              <w:rPr>
                <w:sz w:val="22"/>
                <w:szCs w:val="22"/>
              </w:rPr>
              <w:t xml:space="preserve"> 4: 104 – 109. </w:t>
            </w:r>
            <w:hyperlink r:id="rId25" w:history="1">
              <w:r w:rsidRPr="00B05197">
                <w:rPr>
                  <w:rStyle w:val="Hyperlink"/>
                  <w:sz w:val="22"/>
                  <w:szCs w:val="22"/>
                </w:rPr>
                <w:t>http://www.cjhr.org/article.asp?issn=2348-3334;year=2017;volume=4;issue=2;spage=104;epage=109;aulast=Akinlolu;type=0</w:t>
              </w:r>
            </w:hyperlink>
            <w:r w:rsidRPr="00B05197">
              <w:rPr>
                <w:rStyle w:val="Hyperlink"/>
                <w:sz w:val="22"/>
                <w:szCs w:val="22"/>
              </w:rPr>
              <w:t xml:space="preserve">. </w:t>
            </w:r>
          </w:p>
        </w:tc>
      </w:tr>
      <w:tr w:rsidR="00A3271E" w:rsidRPr="00B05197" w:rsidTr="00500B37">
        <w:tc>
          <w:tcPr>
            <w:tcW w:w="9980" w:type="dxa"/>
          </w:tcPr>
          <w:p w:rsidR="00A3271E" w:rsidRPr="00B05197" w:rsidRDefault="00C22C82" w:rsidP="006215A8">
            <w:pPr>
              <w:pStyle w:val="NormalWeb"/>
              <w:numPr>
                <w:ilvl w:val="0"/>
                <w:numId w:val="19"/>
              </w:numPr>
              <w:tabs>
                <w:tab w:val="left" w:pos="360"/>
                <w:tab w:val="left" w:pos="450"/>
                <w:tab w:val="left" w:pos="810"/>
              </w:tabs>
              <w:spacing w:before="0" w:beforeAutospacing="0" w:after="0" w:line="276" w:lineRule="auto"/>
              <w:rPr>
                <w:b/>
                <w:sz w:val="22"/>
                <w:szCs w:val="22"/>
              </w:rPr>
            </w:pPr>
            <w:r w:rsidRPr="00B05197">
              <w:rPr>
                <w:b/>
                <w:color w:val="000000" w:themeColor="text1"/>
                <w:sz w:val="22"/>
                <w:szCs w:val="22"/>
              </w:rPr>
              <w:t xml:space="preserve">*Akinlolu A. A. </w:t>
            </w:r>
            <w:r w:rsidRPr="00B05197">
              <w:rPr>
                <w:color w:val="000000" w:themeColor="text1"/>
                <w:sz w:val="22"/>
                <w:szCs w:val="22"/>
              </w:rPr>
              <w:t>(2017).</w:t>
            </w:r>
            <w:r w:rsidRPr="00B05197">
              <w:rPr>
                <w:bCs/>
                <w:color w:val="000000" w:themeColor="text1"/>
                <w:sz w:val="22"/>
                <w:szCs w:val="22"/>
              </w:rPr>
              <w:t xml:space="preserve"> Human Induced Pluripotent Stem Cells - generated neural cells behaving like brain and spinal cord cells: An insight into the involvement of Retinoic Acid and Sonic Hedgehog proteins. </w:t>
            </w:r>
            <w:r w:rsidRPr="00B05197">
              <w:rPr>
                <w:bCs/>
                <w:i/>
                <w:color w:val="000000" w:themeColor="text1"/>
                <w:sz w:val="22"/>
                <w:szCs w:val="22"/>
              </w:rPr>
              <w:t xml:space="preserve">International Journal of Health Sciences </w:t>
            </w:r>
            <w:r w:rsidRPr="00B05197">
              <w:rPr>
                <w:color w:val="000000" w:themeColor="text1"/>
                <w:sz w:val="22"/>
                <w:szCs w:val="22"/>
              </w:rPr>
              <w:t xml:space="preserve">11(2): 21-27. </w:t>
            </w:r>
            <w:hyperlink r:id="rId26" w:history="1">
              <w:r w:rsidRPr="00B05197">
                <w:rPr>
                  <w:rStyle w:val="Hyperlink"/>
                  <w:color w:val="000000" w:themeColor="text1"/>
                  <w:sz w:val="22"/>
                  <w:szCs w:val="22"/>
                </w:rPr>
                <w:t>https://www.ncbi.nlm.nih.gov/pmc/articles/PMC5426416/pdf/IJHS-11-21.pdf</w:t>
              </w:r>
            </w:hyperlink>
            <w:r w:rsidRPr="00B05197">
              <w:rPr>
                <w:rStyle w:val="Hyperlink"/>
                <w:color w:val="000000" w:themeColor="text1"/>
                <w:sz w:val="22"/>
                <w:szCs w:val="22"/>
              </w:rPr>
              <w:t xml:space="preserve">. </w:t>
            </w:r>
            <w:r w:rsidRPr="00B05197">
              <w:rPr>
                <w:color w:val="000000" w:themeColor="text1"/>
                <w:sz w:val="22"/>
                <w:szCs w:val="22"/>
              </w:rPr>
              <w:t xml:space="preserve">. </w:t>
            </w:r>
          </w:p>
        </w:tc>
      </w:tr>
      <w:tr w:rsidR="00A3271E" w:rsidRPr="00B05197" w:rsidTr="00500B37">
        <w:tc>
          <w:tcPr>
            <w:tcW w:w="9980" w:type="dxa"/>
          </w:tcPr>
          <w:p w:rsidR="00A3271E" w:rsidRPr="00B05197" w:rsidRDefault="00C22C82" w:rsidP="006215A8">
            <w:pPr>
              <w:pStyle w:val="NormalWeb"/>
              <w:numPr>
                <w:ilvl w:val="0"/>
                <w:numId w:val="19"/>
              </w:numPr>
              <w:tabs>
                <w:tab w:val="left" w:pos="360"/>
                <w:tab w:val="left" w:pos="450"/>
                <w:tab w:val="left" w:pos="540"/>
                <w:tab w:val="left" w:pos="720"/>
                <w:tab w:val="left" w:pos="810"/>
              </w:tabs>
              <w:autoSpaceDE w:val="0"/>
              <w:autoSpaceDN w:val="0"/>
              <w:adjustRightInd w:val="0"/>
              <w:spacing w:before="0" w:beforeAutospacing="0" w:after="0" w:line="276" w:lineRule="auto"/>
              <w:rPr>
                <w:b/>
                <w:sz w:val="22"/>
                <w:szCs w:val="22"/>
              </w:rPr>
            </w:pPr>
            <w:r w:rsidRPr="00B05197">
              <w:rPr>
                <w:b/>
                <w:sz w:val="22"/>
                <w:szCs w:val="22"/>
              </w:rPr>
              <w:t>*Akinlolu</w:t>
            </w:r>
            <w:r w:rsidRPr="00B05197">
              <w:rPr>
                <w:sz w:val="22"/>
                <w:szCs w:val="22"/>
              </w:rPr>
              <w:t xml:space="preserve"> </w:t>
            </w:r>
            <w:r w:rsidRPr="00B05197">
              <w:rPr>
                <w:b/>
                <w:sz w:val="22"/>
                <w:szCs w:val="22"/>
              </w:rPr>
              <w:t xml:space="preserve">A. A. </w:t>
            </w:r>
            <w:r w:rsidRPr="00B05197">
              <w:rPr>
                <w:sz w:val="22"/>
                <w:szCs w:val="22"/>
              </w:rPr>
              <w:t xml:space="preserve">(2016). Nasal biometrics and nasofacial proportion in Hausas and Yorubas using Akinlolu-Raji image-processing algorithm. </w:t>
            </w:r>
            <w:r w:rsidRPr="00B05197">
              <w:rPr>
                <w:i/>
                <w:sz w:val="22"/>
                <w:szCs w:val="22"/>
              </w:rPr>
              <w:t>CHRISMED Journal of Health Research</w:t>
            </w:r>
            <w:r w:rsidRPr="00B05197">
              <w:rPr>
                <w:sz w:val="22"/>
                <w:szCs w:val="22"/>
              </w:rPr>
              <w:t xml:space="preserve"> 3: 112 – 118. </w:t>
            </w:r>
            <w:hyperlink r:id="rId27" w:history="1">
              <w:r w:rsidRPr="00B05197">
                <w:rPr>
                  <w:rStyle w:val="Hyperlink"/>
                  <w:sz w:val="22"/>
                  <w:szCs w:val="22"/>
                </w:rPr>
                <w:t>http://www.cjhr.org/temp/CHRISMEDJHealthRes32112-3497518_094255.pdf</w:t>
              </w:r>
            </w:hyperlink>
            <w:r w:rsidRPr="00B05197">
              <w:rPr>
                <w:rStyle w:val="Hyperlink"/>
                <w:sz w:val="22"/>
                <w:szCs w:val="22"/>
              </w:rPr>
              <w:t xml:space="preserve">. </w:t>
            </w:r>
          </w:p>
        </w:tc>
      </w:tr>
      <w:tr w:rsidR="00A3271E" w:rsidRPr="00B05197" w:rsidTr="00500B37">
        <w:tc>
          <w:tcPr>
            <w:tcW w:w="9980" w:type="dxa"/>
          </w:tcPr>
          <w:p w:rsidR="00A3271E" w:rsidRPr="00B05197" w:rsidRDefault="00C22C82" w:rsidP="00033C26">
            <w:pPr>
              <w:pStyle w:val="ListParagraph"/>
              <w:numPr>
                <w:ilvl w:val="0"/>
                <w:numId w:val="19"/>
              </w:numPr>
              <w:tabs>
                <w:tab w:val="left" w:pos="360"/>
                <w:tab w:val="left" w:pos="450"/>
                <w:tab w:val="left" w:pos="540"/>
                <w:tab w:val="left" w:pos="720"/>
                <w:tab w:val="left" w:pos="810"/>
              </w:tabs>
              <w:autoSpaceDE w:val="0"/>
              <w:autoSpaceDN w:val="0"/>
              <w:adjustRightInd w:val="0"/>
              <w:contextualSpacing w:val="0"/>
              <w:rPr>
                <w:rFonts w:ascii="Times New Roman" w:hAnsi="Times New Roman" w:cs="Times New Roman"/>
                <w:b/>
              </w:rPr>
            </w:pPr>
            <w:r w:rsidRPr="00B05197">
              <w:rPr>
                <w:rFonts w:ascii="Times New Roman" w:hAnsi="Times New Roman" w:cs="Times New Roman"/>
                <w:b/>
              </w:rPr>
              <w:t>*Akinlolu A. A.</w:t>
            </w:r>
            <w:r w:rsidRPr="00B05197">
              <w:rPr>
                <w:rFonts w:ascii="Times New Roman" w:hAnsi="Times New Roman" w:cs="Times New Roman"/>
              </w:rPr>
              <w:t xml:space="preserve">, Atoyebi M., Akinola O. B., Fatunke I., Jimoh R. and Ajao M. S. (2016). Sex and Tribal differences in Facial measurements of Nigerians of Yoruba, Hausa and Igbo origin. </w:t>
            </w:r>
            <w:r w:rsidRPr="00B05197">
              <w:rPr>
                <w:rFonts w:ascii="Times New Roman" w:hAnsi="Times New Roman" w:cs="Times New Roman"/>
                <w:i/>
              </w:rPr>
              <w:t>Research Journal of Forensic Sciences</w:t>
            </w:r>
            <w:r w:rsidRPr="00B05197">
              <w:rPr>
                <w:rFonts w:ascii="Times New Roman" w:hAnsi="Times New Roman" w:cs="Times New Roman"/>
              </w:rPr>
              <w:t xml:space="preserve"> 4 (1): 5 - 11. </w:t>
            </w:r>
            <w:hyperlink r:id="rId28" w:history="1">
              <w:r w:rsidRPr="00B05197">
                <w:rPr>
                  <w:rStyle w:val="Hyperlink"/>
                  <w:rFonts w:ascii="Times New Roman" w:hAnsi="Times New Roman" w:cs="Times New Roman"/>
                </w:rPr>
                <w:t>http://www.isca.in/FORENSIC_SCI/Archive/v4/i1/2.ISCA-RJFS-2015-013.pdf</w:t>
              </w:r>
            </w:hyperlink>
            <w:r w:rsidRPr="00B05197">
              <w:rPr>
                <w:rStyle w:val="Hyperlink"/>
                <w:rFonts w:ascii="Times New Roman" w:hAnsi="Times New Roman" w:cs="Times New Roman"/>
              </w:rPr>
              <w:t>,</w:t>
            </w:r>
          </w:p>
        </w:tc>
      </w:tr>
      <w:tr w:rsidR="00A3271E" w:rsidRPr="00B05197" w:rsidTr="00500B37">
        <w:tc>
          <w:tcPr>
            <w:tcW w:w="9980" w:type="dxa"/>
          </w:tcPr>
          <w:p w:rsidR="00A3271E" w:rsidRPr="00B05197" w:rsidRDefault="009F52F2" w:rsidP="006215A8">
            <w:pPr>
              <w:pStyle w:val="ListParagraph"/>
              <w:numPr>
                <w:ilvl w:val="0"/>
                <w:numId w:val="19"/>
              </w:numPr>
              <w:tabs>
                <w:tab w:val="left" w:pos="360"/>
                <w:tab w:val="left" w:pos="450"/>
                <w:tab w:val="left" w:pos="540"/>
                <w:tab w:val="left" w:pos="720"/>
                <w:tab w:val="left" w:pos="810"/>
              </w:tabs>
              <w:autoSpaceDE w:val="0"/>
              <w:autoSpaceDN w:val="0"/>
              <w:adjustRightInd w:val="0"/>
              <w:contextualSpacing w:val="0"/>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(2016). Facial biometrics using Akinlolu-Raji image-processing algorithm and anthropological facts which prove that Kebbi and Zamfara Hausas are Hausa Bakwai. </w:t>
            </w:r>
            <w:r w:rsidRPr="00B05197">
              <w:rPr>
                <w:rFonts w:ascii="Times New Roman" w:hAnsi="Times New Roman" w:cs="Times New Roman"/>
                <w:i/>
                <w:color w:val="000000" w:themeColor="text1"/>
              </w:rPr>
              <w:t xml:space="preserve">Sub-Saharan African Journal of Medicine </w:t>
            </w:r>
            <w:r w:rsidRPr="00B05197">
              <w:rPr>
                <w:rFonts w:ascii="Times New Roman" w:hAnsi="Times New Roman" w:cs="Times New Roman"/>
                <w:color w:val="000000" w:themeColor="text1"/>
              </w:rPr>
              <w:t xml:space="preserve">3: 45-52. </w:t>
            </w:r>
            <w:hyperlink r:id="rId29" w:history="1">
              <w:r w:rsidR="00033C26" w:rsidRPr="003C075A">
                <w:rPr>
                  <w:rStyle w:val="Hyperlink"/>
                  <w:rFonts w:ascii="Times New Roman" w:hAnsi="Times New Roman" w:cs="Times New Roman"/>
                </w:rPr>
                <w:t>http://www.ssajm.org/article.asp?issn=2384-5147;year=2016;volume=3;issue=1;spage=45;epage=52;aulast=Akinlolu</w:t>
              </w:r>
            </w:hyperlink>
            <w:r w:rsidRPr="00B05197">
              <w:rPr>
                <w:rStyle w:val="Hyperlink"/>
                <w:rFonts w:ascii="Times New Roman" w:hAnsi="Times New Roman" w:cs="Times New Roman"/>
              </w:rPr>
              <w:t xml:space="preserve">. </w:t>
            </w:r>
          </w:p>
        </w:tc>
      </w:tr>
      <w:tr w:rsidR="00A3271E" w:rsidRPr="00B05197" w:rsidTr="00500B37">
        <w:tc>
          <w:tcPr>
            <w:tcW w:w="9980" w:type="dxa"/>
          </w:tcPr>
          <w:p w:rsidR="00A3271E" w:rsidRPr="00B05197" w:rsidRDefault="008D23EC" w:rsidP="006215A8">
            <w:pPr>
              <w:pStyle w:val="ListParagraph"/>
              <w:numPr>
                <w:ilvl w:val="0"/>
                <w:numId w:val="19"/>
              </w:numPr>
              <w:tabs>
                <w:tab w:val="left" w:pos="360"/>
                <w:tab w:val="left" w:pos="450"/>
                <w:tab w:val="left" w:pos="540"/>
                <w:tab w:val="left" w:pos="720"/>
                <w:tab w:val="left" w:pos="810"/>
              </w:tabs>
              <w:autoSpaceDE w:val="0"/>
              <w:autoSpaceDN w:val="0"/>
              <w:adjustRightInd w:val="0"/>
              <w:contextualSpacing w:val="0"/>
              <w:rPr>
                <w:rFonts w:ascii="Times New Roman" w:hAnsi="Times New Roman" w:cs="Times New Roman"/>
                <w:b/>
              </w:rPr>
            </w:pPr>
            <w:r w:rsidRPr="00B05197">
              <w:rPr>
                <w:rFonts w:ascii="Times New Roman" w:hAnsi="Times New Roman" w:cs="Times New Roman"/>
              </w:rPr>
              <w:t>*</w:t>
            </w:r>
            <w:r w:rsidRPr="00B05197">
              <w:rPr>
                <w:rFonts w:ascii="Times New Roman" w:hAnsi="Times New Roman" w:cs="Times New Roman"/>
                <w:b/>
              </w:rPr>
              <w:t>Akinlolu A. A.</w:t>
            </w:r>
            <w:r w:rsidRPr="00B05197">
              <w:rPr>
                <w:rFonts w:ascii="Times New Roman" w:hAnsi="Times New Roman" w:cs="Times New Roman"/>
              </w:rPr>
              <w:t xml:space="preserve"> (2016). Facial biometrics of Yorubas of Nigeria using Akinlolu-Raji image-processing algorithm. Journal of Medical Science 36:39-45. http://www.jmedscindmc.com/article.asp?issn=1011-4564;year=2016;volume=36;issue=2;spage=39;epage=45;aulast=Akinlolu</w:t>
            </w:r>
            <w:r w:rsidRPr="00B05197">
              <w:rPr>
                <w:rStyle w:val="Hyperlink"/>
                <w:rFonts w:ascii="Times New Roman" w:hAnsi="Times New Roman" w:cs="Times New Roman"/>
              </w:rPr>
              <w:t xml:space="preserve">. </w:t>
            </w:r>
          </w:p>
        </w:tc>
      </w:tr>
      <w:tr w:rsidR="00A3271E" w:rsidRPr="00B05197" w:rsidTr="00500B37">
        <w:tc>
          <w:tcPr>
            <w:tcW w:w="9980" w:type="dxa"/>
          </w:tcPr>
          <w:p w:rsidR="00A3271E" w:rsidRPr="00B05197" w:rsidRDefault="00BE20F2" w:rsidP="006215A8">
            <w:pPr>
              <w:pStyle w:val="ListParagraph"/>
              <w:numPr>
                <w:ilvl w:val="0"/>
                <w:numId w:val="19"/>
              </w:numPr>
              <w:rPr>
                <w:rFonts w:ascii="Times New Roman" w:hAnsi="Times New Roman" w:cs="Times New Roman"/>
                <w:b/>
              </w:rPr>
            </w:pPr>
            <w:r w:rsidRPr="00B05197">
              <w:rPr>
                <w:rFonts w:ascii="Times New Roman" w:hAnsi="Times New Roman" w:cs="Times New Roman"/>
              </w:rPr>
              <w:t xml:space="preserve">Ayoola M. D., </w:t>
            </w:r>
            <w:r w:rsidRPr="00B05197">
              <w:rPr>
                <w:rFonts w:ascii="Times New Roman" w:hAnsi="Times New Roman" w:cs="Times New Roman"/>
                <w:b/>
              </w:rPr>
              <w:t>Akinlolu A. A.,</w:t>
            </w:r>
            <w:r w:rsidRPr="00B05197">
              <w:rPr>
                <w:rFonts w:ascii="Times New Roman" w:hAnsi="Times New Roman" w:cs="Times New Roman"/>
              </w:rPr>
              <w:t xml:space="preserve"> Adeboga S. and Otulana J. O. (2016). Gastroprotective Activities of the n-Hexane Fraction of Heliotropium indicum on Gastric Ulceration. </w:t>
            </w:r>
            <w:r w:rsidRPr="00B05197">
              <w:rPr>
                <w:rFonts w:ascii="Times New Roman" w:hAnsi="Times New Roman" w:cs="Times New Roman"/>
                <w:i/>
              </w:rPr>
              <w:t xml:space="preserve">Nigerian Journal of Basic and Applied Science </w:t>
            </w:r>
            <w:r w:rsidRPr="00B05197">
              <w:rPr>
                <w:rFonts w:ascii="Times New Roman" w:hAnsi="Times New Roman" w:cs="Times New Roman"/>
              </w:rPr>
              <w:t xml:space="preserve">24(1): 7-13. DOI: http://dx.doi.org/10.4314/njbas.v24i1 </w:t>
            </w:r>
          </w:p>
        </w:tc>
      </w:tr>
      <w:tr w:rsidR="00A3271E" w:rsidRPr="00B05197" w:rsidTr="00500B37">
        <w:tc>
          <w:tcPr>
            <w:tcW w:w="9980" w:type="dxa"/>
          </w:tcPr>
          <w:p w:rsidR="00A3271E" w:rsidRPr="00B05197" w:rsidRDefault="00BE20F2" w:rsidP="006215A8">
            <w:pPr>
              <w:pStyle w:val="ListParagraph"/>
              <w:numPr>
                <w:ilvl w:val="0"/>
                <w:numId w:val="19"/>
              </w:numPr>
              <w:tabs>
                <w:tab w:val="left" w:pos="360"/>
                <w:tab w:val="left" w:pos="450"/>
                <w:tab w:val="left" w:pos="540"/>
                <w:tab w:val="left" w:pos="720"/>
                <w:tab w:val="left" w:pos="810"/>
              </w:tabs>
              <w:autoSpaceDE w:val="0"/>
              <w:autoSpaceDN w:val="0"/>
              <w:adjustRightInd w:val="0"/>
              <w:contextualSpacing w:val="0"/>
              <w:rPr>
                <w:rFonts w:ascii="Times New Roman" w:hAnsi="Times New Roman" w:cs="Times New Roman"/>
                <w:b/>
              </w:rPr>
            </w:pPr>
            <w:r w:rsidRPr="00B05197">
              <w:rPr>
                <w:rFonts w:ascii="Times New Roman" w:hAnsi="Times New Roman" w:cs="Times New Roman"/>
                <w:b/>
                <w:bCs/>
              </w:rPr>
              <w:t>*Akinlolu A. A.</w:t>
            </w:r>
            <w:r w:rsidRPr="00B05197">
              <w:rPr>
                <w:rFonts w:ascii="Times New Roman" w:hAnsi="Times New Roman" w:cs="Times New Roman"/>
              </w:rPr>
              <w:t>,</w:t>
            </w:r>
            <w:r w:rsidRPr="00B05197">
              <w:rPr>
                <w:rFonts w:ascii="Times New Roman" w:hAnsi="Times New Roman" w:cs="Times New Roman"/>
                <w:b/>
                <w:bCs/>
              </w:rPr>
              <w:t xml:space="preserve"> </w:t>
            </w:r>
            <w:r w:rsidRPr="00B05197">
              <w:rPr>
                <w:rFonts w:ascii="Times New Roman" w:hAnsi="Times New Roman" w:cs="Times New Roman"/>
              </w:rPr>
              <w:t xml:space="preserve">Akinola B. O., Nurudeen R. L., Kadiri R. E., and Ajao M. S. (2015). </w:t>
            </w:r>
            <w:r w:rsidRPr="00B05197">
              <w:rPr>
                <w:rStyle w:val="Strong"/>
                <w:rFonts w:ascii="Times New Roman" w:hAnsi="Times New Roman" w:cs="Times New Roman"/>
                <w:b w:val="0"/>
                <w:color w:val="000000" w:themeColor="text1"/>
              </w:rPr>
              <w:t xml:space="preserve">Cephalometric study of mouth morphology among major Nigerian tribes. </w:t>
            </w:r>
            <w:r w:rsidRPr="00B05197">
              <w:rPr>
                <w:rStyle w:val="Strong"/>
                <w:rFonts w:ascii="Times New Roman" w:hAnsi="Times New Roman" w:cs="Times New Roman"/>
                <w:b w:val="0"/>
                <w:i/>
                <w:color w:val="000000" w:themeColor="text1"/>
              </w:rPr>
              <w:t>Anatomy Journal of Africa</w:t>
            </w:r>
            <w:r w:rsidRPr="00B05197">
              <w:rPr>
                <w:rStyle w:val="Strong"/>
                <w:rFonts w:ascii="Times New Roman" w:hAnsi="Times New Roman" w:cs="Times New Roman"/>
                <w:b w:val="0"/>
                <w:color w:val="000000" w:themeColor="text1"/>
              </w:rPr>
              <w:t xml:space="preserve"> 4 (1): 496 - 504. </w:t>
            </w:r>
            <w:r w:rsidRPr="00B05197">
              <w:rPr>
                <w:rFonts w:ascii="Times New Roman" w:hAnsi="Times New Roman" w:cs="Times New Roman"/>
              </w:rPr>
              <w:t>https://www.ajol.info/index.php/aja/article/view/118744</w:t>
            </w:r>
            <w:r w:rsidRPr="00B05197">
              <w:rPr>
                <w:rStyle w:val="Hyperlink"/>
                <w:rFonts w:ascii="Times New Roman" w:hAnsi="Times New Roman" w:cs="Times New Roman"/>
              </w:rPr>
              <w:t xml:space="preserve">. </w:t>
            </w:r>
          </w:p>
        </w:tc>
      </w:tr>
      <w:tr w:rsidR="00A3271E" w:rsidRPr="00B05197" w:rsidTr="00500B37">
        <w:tc>
          <w:tcPr>
            <w:tcW w:w="9980" w:type="dxa"/>
          </w:tcPr>
          <w:p w:rsidR="00A3271E" w:rsidRPr="00B05197" w:rsidRDefault="004735E8" w:rsidP="00FF4D59">
            <w:pPr>
              <w:pStyle w:val="ListParagraph"/>
              <w:numPr>
                <w:ilvl w:val="0"/>
                <w:numId w:val="19"/>
              </w:numPr>
              <w:tabs>
                <w:tab w:val="left" w:pos="360"/>
                <w:tab w:val="left" w:pos="450"/>
                <w:tab w:val="left" w:pos="540"/>
                <w:tab w:val="left" w:pos="720"/>
                <w:tab w:val="left" w:pos="810"/>
              </w:tabs>
              <w:autoSpaceDE w:val="0"/>
              <w:autoSpaceDN w:val="0"/>
              <w:adjustRightInd w:val="0"/>
              <w:contextualSpacing w:val="0"/>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Salau B. A., Ekor M., Otulana J. O. and   Ameen M. O. (2015). M</w:t>
            </w:r>
            <w:r w:rsidRPr="00B05197">
              <w:rPr>
                <w:rFonts w:ascii="Times New Roman" w:hAnsi="Times New Roman" w:cs="Times New Roman"/>
                <w:color w:val="000000" w:themeColor="text1"/>
                <w:lang w:eastAsia="en-GB"/>
              </w:rPr>
              <w:t xml:space="preserve">usa sapientum with exercises attenuates hyperglycemia and pancreatic islet cells degeneration in alloxan-diabetic rats. </w:t>
            </w:r>
            <w:r w:rsidRPr="00B05197">
              <w:rPr>
                <w:rFonts w:ascii="Times New Roman" w:hAnsi="Times New Roman" w:cs="Times New Roman"/>
                <w:bCs/>
                <w:i/>
                <w:color w:val="000000" w:themeColor="text1"/>
              </w:rPr>
              <w:t>J</w:t>
            </w:r>
            <w:r w:rsidR="00FF4D59">
              <w:rPr>
                <w:rFonts w:ascii="Times New Roman" w:hAnsi="Times New Roman" w:cs="Times New Roman"/>
                <w:bCs/>
                <w:i/>
                <w:color w:val="000000" w:themeColor="text1"/>
              </w:rPr>
              <w:t>.</w:t>
            </w:r>
            <w:r w:rsidRPr="00B05197">
              <w:rPr>
                <w:rFonts w:ascii="Times New Roman" w:hAnsi="Times New Roman" w:cs="Times New Roman"/>
                <w:bCs/>
                <w:i/>
                <w:color w:val="000000" w:themeColor="text1"/>
              </w:rPr>
              <w:t xml:space="preserve"> Intercul</w:t>
            </w:r>
            <w:r w:rsidR="00FF4D59">
              <w:rPr>
                <w:rFonts w:ascii="Times New Roman" w:hAnsi="Times New Roman" w:cs="Times New Roman"/>
                <w:bCs/>
                <w:i/>
                <w:color w:val="000000" w:themeColor="text1"/>
              </w:rPr>
              <w:t>.</w:t>
            </w:r>
            <w:r w:rsidRPr="00B05197">
              <w:rPr>
                <w:rFonts w:ascii="Times New Roman" w:hAnsi="Times New Roman" w:cs="Times New Roman"/>
                <w:bCs/>
                <w:i/>
                <w:color w:val="000000" w:themeColor="text1"/>
              </w:rPr>
              <w:t xml:space="preserve"> Ethnopharmacol</w:t>
            </w:r>
            <w:r w:rsidR="00FF4D59">
              <w:rPr>
                <w:rFonts w:ascii="Times New Roman" w:hAnsi="Times New Roman" w:cs="Times New Roman"/>
                <w:bCs/>
                <w:i/>
                <w:color w:val="000000" w:themeColor="text1"/>
              </w:rPr>
              <w:t xml:space="preserve">. </w:t>
            </w:r>
            <w:r w:rsidRPr="00B05197">
              <w:rPr>
                <w:rFonts w:ascii="Times New Roman" w:hAnsi="Times New Roman" w:cs="Times New Roman"/>
                <w:bCs/>
                <w:color w:val="000000" w:themeColor="text1"/>
              </w:rPr>
              <w:t>4(3): 202-207.</w:t>
            </w:r>
            <w:r w:rsidR="00FF4D59">
              <w:rPr>
                <w:rFonts w:ascii="Times New Roman" w:hAnsi="Times New Roman" w:cs="Times New Roman"/>
                <w:bCs/>
                <w:color w:val="000000" w:themeColor="text1"/>
              </w:rPr>
              <w:t xml:space="preserve"> </w:t>
            </w:r>
            <w:hyperlink r:id="rId30" w:history="1">
              <w:r w:rsidRPr="00B05197">
                <w:rPr>
                  <w:rStyle w:val="Hyperlink"/>
                  <w:rFonts w:ascii="Times New Roman" w:hAnsi="Times New Roman" w:cs="Times New Roman"/>
                  <w:color w:val="000000" w:themeColor="text1"/>
                </w:rPr>
                <w:t>https://www.ncbi.nlm.nih.gov/pmc/articles/PMC4579489/</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4735E8" w:rsidP="006215A8">
            <w:pPr>
              <w:pStyle w:val="ListParagraph"/>
              <w:numPr>
                <w:ilvl w:val="0"/>
                <w:numId w:val="19"/>
              </w:numPr>
              <w:contextualSpacing w:val="0"/>
              <w:jc w:val="both"/>
              <w:rPr>
                <w:rFonts w:ascii="Times New Roman" w:hAnsi="Times New Roman" w:cs="Times New Roman"/>
                <w:b/>
              </w:rPr>
            </w:pPr>
            <w:r w:rsidRPr="00B05197">
              <w:rPr>
                <w:rFonts w:ascii="Times New Roman" w:hAnsi="Times New Roman" w:cs="Times New Roman"/>
                <w:b/>
                <w:color w:val="000000" w:themeColor="text1"/>
              </w:rPr>
              <w:lastRenderedPageBreak/>
              <w:t>*</w:t>
            </w:r>
            <w:r w:rsidRPr="00B05197">
              <w:rPr>
                <w:rFonts w:ascii="Times New Roman" w:hAnsi="Times New Roman" w:cs="Times New Roman"/>
                <w:bCs/>
                <w:color w:val="000000" w:themeColor="text1"/>
              </w:rPr>
              <w:t xml:space="preserve">Akinola O. B., Omotoso G. O., </w:t>
            </w:r>
            <w:r w:rsidRPr="00B05197">
              <w:rPr>
                <w:rFonts w:ascii="Times New Roman" w:hAnsi="Times New Roman" w:cs="Times New Roman"/>
                <w:b/>
                <w:bCs/>
                <w:color w:val="000000" w:themeColor="text1"/>
              </w:rPr>
              <w:t xml:space="preserve">Akinlolu A. A. </w:t>
            </w:r>
            <w:r w:rsidRPr="00B05197">
              <w:rPr>
                <w:rFonts w:ascii="Times New Roman" w:hAnsi="Times New Roman" w:cs="Times New Roman"/>
                <w:bCs/>
                <w:color w:val="000000" w:themeColor="text1"/>
              </w:rPr>
              <w:t xml:space="preserve">and Ayangbemi K. D. (2014). Identification of the anthropometric index that best correlates with fasting blood glucose and BMI in post-pubescent female Nigerians. </w:t>
            </w:r>
            <w:r w:rsidRPr="00B05197">
              <w:rPr>
                <w:rFonts w:ascii="Times New Roman" w:hAnsi="Times New Roman" w:cs="Times New Roman"/>
                <w:color w:val="000000" w:themeColor="text1"/>
              </w:rPr>
              <w:t xml:space="preserve">3(2): 324 – 328. </w:t>
            </w:r>
          </w:p>
        </w:tc>
      </w:tr>
      <w:tr w:rsidR="00A3271E" w:rsidRPr="00B05197" w:rsidTr="00500B37">
        <w:tc>
          <w:tcPr>
            <w:tcW w:w="9980" w:type="dxa"/>
          </w:tcPr>
          <w:p w:rsidR="00A3271E" w:rsidRPr="00B05197" w:rsidRDefault="00A502B9" w:rsidP="006215A8">
            <w:pPr>
              <w:pStyle w:val="ListParagraph"/>
              <w:numPr>
                <w:ilvl w:val="0"/>
                <w:numId w:val="19"/>
              </w:numPr>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Ghazali O. K., Ameen O. M., Oyebanji S. C., Omotoso G. O.</w:t>
            </w:r>
            <w:r w:rsidRPr="00B05197">
              <w:rPr>
                <w:rFonts w:ascii="Times New Roman" w:hAnsi="Times New Roman" w:cs="Times New Roman"/>
                <w:color w:val="000000" w:themeColor="text1"/>
                <w:vertAlign w:val="superscript"/>
              </w:rPr>
              <w:t xml:space="preserve"> </w:t>
            </w:r>
            <w:r w:rsidRPr="00B05197">
              <w:rPr>
                <w:rFonts w:ascii="Times New Roman" w:hAnsi="Times New Roman" w:cs="Times New Roman"/>
                <w:color w:val="000000" w:themeColor="text1"/>
              </w:rPr>
              <w:t>and Enaibe B. U. (2014).</w:t>
            </w:r>
            <w:r w:rsidRPr="00B05197">
              <w:rPr>
                <w:rFonts w:ascii="Times New Roman" w:hAnsi="Times New Roman" w:cs="Times New Roman"/>
                <w:bCs/>
                <w:color w:val="000000" w:themeColor="text1"/>
              </w:rPr>
              <w:t xml:space="preserve"> Moringa Oleifera impairs the morphology and functions of the kidney in adult wistar rats.</w:t>
            </w:r>
            <w:r w:rsidRPr="00B05197">
              <w:rPr>
                <w:rFonts w:ascii="Times New Roman" w:hAnsi="Times New Roman" w:cs="Times New Roman"/>
                <w:bCs/>
                <w:i/>
                <w:color w:val="000000" w:themeColor="text1"/>
              </w:rPr>
              <w:t xml:space="preserve"> International Journal of Morphology</w:t>
            </w:r>
            <w:r w:rsidRPr="00B05197">
              <w:rPr>
                <w:rFonts w:ascii="Times New Roman" w:hAnsi="Times New Roman" w:cs="Times New Roman"/>
                <w:bCs/>
                <w:color w:val="000000" w:themeColor="text1"/>
              </w:rPr>
              <w:t xml:space="preserve"> </w:t>
            </w:r>
            <w:r w:rsidRPr="00B05197">
              <w:rPr>
                <w:rFonts w:ascii="Times New Roman" w:hAnsi="Times New Roman" w:cs="Times New Roman"/>
                <w:color w:val="000000" w:themeColor="text1"/>
              </w:rPr>
              <w:t>32(2): 469-474</w:t>
            </w:r>
            <w:r w:rsidRPr="00B05197">
              <w:rPr>
                <w:rFonts w:ascii="Times New Roman" w:hAnsi="Times New Roman" w:cs="Times New Roman"/>
                <w:bCs/>
                <w:color w:val="000000" w:themeColor="text1"/>
              </w:rPr>
              <w:t xml:space="preserve">. </w:t>
            </w:r>
            <w:hyperlink r:id="rId31" w:history="1">
              <w:r w:rsidRPr="00B05197">
                <w:rPr>
                  <w:rStyle w:val="Hyperlink"/>
                  <w:rFonts w:ascii="Times New Roman" w:hAnsi="Times New Roman" w:cs="Times New Roman"/>
                  <w:color w:val="000000" w:themeColor="text1"/>
                </w:rPr>
                <w:t>https://scielo.conicyt.cl/pdf/ijmorphol/v32n2/art16.pdf</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A502B9" w:rsidP="006215A8">
            <w:pPr>
              <w:pStyle w:val="ListParagraph"/>
              <w:numPr>
                <w:ilvl w:val="0"/>
                <w:numId w:val="19"/>
              </w:numPr>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Ghazali O. K., Ameen O. M. and Odewabi A. O. (2014). </w:t>
            </w:r>
            <w:r w:rsidRPr="00B05197">
              <w:rPr>
                <w:rFonts w:ascii="Times New Roman" w:hAnsi="Times New Roman" w:cs="Times New Roman"/>
                <w:bCs/>
                <w:color w:val="000000" w:themeColor="text1"/>
              </w:rPr>
              <w:t xml:space="preserve">Spondias mombin promotes gastric mucosa and lipid profile status in gastric ulceration. </w:t>
            </w:r>
            <w:r w:rsidRPr="00B05197">
              <w:rPr>
                <w:rFonts w:ascii="Times New Roman" w:hAnsi="Times New Roman" w:cs="Times New Roman"/>
                <w:bCs/>
                <w:i/>
                <w:color w:val="000000" w:themeColor="text1"/>
              </w:rPr>
              <w:t xml:space="preserve">Journal of Morphological Sciences </w:t>
            </w:r>
            <w:r w:rsidRPr="00B05197">
              <w:rPr>
                <w:rFonts w:ascii="Times New Roman" w:hAnsi="Times New Roman" w:cs="Times New Roman"/>
                <w:bCs/>
                <w:color w:val="000000" w:themeColor="text1"/>
              </w:rPr>
              <w:t>31(2): 82-88.</w:t>
            </w:r>
            <w:r w:rsidRPr="00B05197">
              <w:rPr>
                <w:rFonts w:ascii="Times New Roman" w:hAnsi="Times New Roman" w:cs="Times New Roman"/>
                <w:color w:val="000000" w:themeColor="text1"/>
              </w:rPr>
              <w:t xml:space="preserve"> ISSN 2177 - 0298</w:t>
            </w:r>
            <w:r w:rsidRPr="00B05197">
              <w:rPr>
                <w:rFonts w:ascii="Times New Roman" w:hAnsi="Times New Roman" w:cs="Times New Roman"/>
                <w:bCs/>
                <w:color w:val="000000" w:themeColor="text1"/>
              </w:rPr>
              <w:t xml:space="preserve">. </w:t>
            </w:r>
            <w:hyperlink r:id="rId32" w:history="1">
              <w:r w:rsidRPr="00B05197">
                <w:rPr>
                  <w:rStyle w:val="Hyperlink"/>
                  <w:rFonts w:ascii="Times New Roman" w:hAnsi="Times New Roman" w:cs="Times New Roman"/>
                  <w:color w:val="000000" w:themeColor="text1"/>
                  <w:shd w:val="clear" w:color="auto" w:fill="FFFFFF"/>
                </w:rPr>
                <w:t>http://dx.doi.org/10.4322/jms.058313</w:t>
              </w:r>
            </w:hyperlink>
            <w:r w:rsidRPr="00B05197">
              <w:rPr>
                <w:rFonts w:ascii="Times New Roman" w:hAnsi="Times New Roman" w:cs="Times New Roman"/>
                <w:color w:val="000000" w:themeColor="text1"/>
              </w:rPr>
              <w:t>.</w:t>
            </w:r>
            <w:r w:rsidRPr="00B05197">
              <w:rPr>
                <w:rFonts w:ascii="Times New Roman" w:hAnsi="Times New Roman" w:cs="Times New Roman"/>
                <w:bCs/>
                <w:color w:val="000000" w:themeColor="text1"/>
              </w:rPr>
              <w:t xml:space="preserve"> </w:t>
            </w:r>
            <w:hyperlink r:id="rId33" w:history="1">
              <w:r w:rsidRPr="00B05197">
                <w:rPr>
                  <w:rStyle w:val="Hyperlink"/>
                  <w:rFonts w:ascii="Times New Roman" w:hAnsi="Times New Roman" w:cs="Times New Roman"/>
                  <w:color w:val="000000" w:themeColor="text1"/>
                </w:rPr>
                <w:t>http://www.jms.periodikos.com.br/article/10.4322/jms.058313/pdf/jms-31-2-587cb4c67f8c9d0d058b4870.pdf</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8474B6" w:rsidP="005C46BF">
            <w:pPr>
              <w:pStyle w:val="ListParagraph"/>
              <w:numPr>
                <w:ilvl w:val="0"/>
                <w:numId w:val="19"/>
              </w:numPr>
              <w:contextualSpacing w:val="0"/>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Akinola B. O., Khobe P., Obasi K. and Dada O. (2014). </w:t>
            </w:r>
            <w:r w:rsidRPr="00B05197">
              <w:rPr>
                <w:rFonts w:ascii="Times New Roman" w:hAnsi="Times New Roman" w:cs="Times New Roman"/>
                <w:bCs/>
                <w:color w:val="000000" w:themeColor="text1"/>
              </w:rPr>
              <w:t xml:space="preserve">Azathioprine and Methotrexate impaired the morphology and functions of the testes in adult wistar rats. </w:t>
            </w:r>
            <w:r w:rsidRPr="00B05197">
              <w:rPr>
                <w:rFonts w:ascii="Times New Roman" w:hAnsi="Times New Roman" w:cs="Times New Roman"/>
                <w:bCs/>
                <w:i/>
                <w:color w:val="000000" w:themeColor="text1"/>
              </w:rPr>
              <w:t>Journal of Morphological Sciences</w:t>
            </w:r>
            <w:r w:rsidRPr="00B05197">
              <w:rPr>
                <w:rFonts w:ascii="Times New Roman" w:hAnsi="Times New Roman" w:cs="Times New Roman"/>
                <w:bCs/>
                <w:color w:val="000000" w:themeColor="text1"/>
              </w:rPr>
              <w:t xml:space="preserve"> 31(2): 75-81.</w:t>
            </w:r>
            <w:r w:rsidRPr="00B05197">
              <w:rPr>
                <w:rFonts w:ascii="Times New Roman" w:hAnsi="Times New Roman" w:cs="Times New Roman"/>
                <w:color w:val="000000" w:themeColor="text1"/>
              </w:rPr>
              <w:t xml:space="preserve"> ISSN 2177 – 0298</w:t>
            </w:r>
            <w:r w:rsidRPr="00B05197">
              <w:rPr>
                <w:rFonts w:ascii="Times New Roman" w:hAnsi="Times New Roman" w:cs="Times New Roman"/>
                <w:bCs/>
                <w:color w:val="000000" w:themeColor="text1"/>
              </w:rPr>
              <w:t>.</w:t>
            </w:r>
            <w:r w:rsidRPr="00B05197">
              <w:rPr>
                <w:rFonts w:ascii="Times New Roman" w:hAnsi="Times New Roman" w:cs="Times New Roman"/>
                <w:color w:val="000000" w:themeColor="text1"/>
              </w:rPr>
              <w:t xml:space="preserve"> </w:t>
            </w:r>
            <w:hyperlink r:id="rId34" w:history="1">
              <w:r w:rsidRPr="00B05197">
                <w:rPr>
                  <w:rStyle w:val="Hyperlink"/>
                  <w:rFonts w:ascii="Times New Roman" w:hAnsi="Times New Roman" w:cs="Times New Roman"/>
                  <w:color w:val="000000" w:themeColor="text1"/>
                  <w:shd w:val="clear" w:color="auto" w:fill="FFFFFF"/>
                </w:rPr>
                <w:t>http://dx.doi.org/10.4322/jms.057513</w:t>
              </w:r>
            </w:hyperlink>
            <w:r w:rsidRPr="00B05197">
              <w:rPr>
                <w:rFonts w:ascii="Times New Roman" w:hAnsi="Times New Roman" w:cs="Times New Roman"/>
                <w:color w:val="000000" w:themeColor="text1"/>
              </w:rPr>
              <w:t xml:space="preserve">. </w:t>
            </w:r>
            <w:hyperlink r:id="rId35" w:history="1">
              <w:r w:rsidRPr="00B05197">
                <w:rPr>
                  <w:rStyle w:val="Hyperlink"/>
                  <w:rFonts w:ascii="Times New Roman" w:hAnsi="Times New Roman" w:cs="Times New Roman"/>
                  <w:color w:val="000000" w:themeColor="text1"/>
                </w:rPr>
                <w:t>http://www.jms.periodikos.com.br/article/10.4322/jms.057513/pdf/jms-31-2-587cb4c67f8c9d0d058b486f.pdf</w:t>
              </w:r>
            </w:hyperlink>
            <w:r w:rsidRPr="00B05197">
              <w:rPr>
                <w:rFonts w:ascii="Times New Roman" w:hAnsi="Times New Roman" w:cs="Times New Roman"/>
                <w:b/>
                <w:color w:val="000000" w:themeColor="text1"/>
              </w:rPr>
              <w:t xml:space="preserve">. </w:t>
            </w:r>
          </w:p>
        </w:tc>
      </w:tr>
      <w:tr w:rsidR="00A3271E" w:rsidRPr="00B05197" w:rsidTr="00500B37">
        <w:tc>
          <w:tcPr>
            <w:tcW w:w="9980" w:type="dxa"/>
          </w:tcPr>
          <w:p w:rsidR="00A3271E" w:rsidRPr="00B05197" w:rsidRDefault="008474B6" w:rsidP="006215A8">
            <w:pPr>
              <w:pStyle w:val="ListParagraph"/>
              <w:numPr>
                <w:ilvl w:val="0"/>
                <w:numId w:val="19"/>
              </w:numPr>
              <w:contextualSpacing w:val="0"/>
              <w:rPr>
                <w:rFonts w:ascii="Times New Roman" w:hAnsi="Times New Roman" w:cs="Times New Roman"/>
                <w:b/>
              </w:rPr>
            </w:pPr>
            <w:r w:rsidRPr="00B05197">
              <w:rPr>
                <w:rFonts w:ascii="Times New Roman" w:hAnsi="Times New Roman" w:cs="Times New Roman"/>
                <w:b/>
                <w:color w:val="000000" w:themeColor="text1"/>
              </w:rPr>
              <w:t>*Akinlolu</w:t>
            </w:r>
            <w:r w:rsidRPr="00B05197">
              <w:rPr>
                <w:rFonts w:ascii="Times New Roman" w:hAnsi="Times New Roman" w:cs="Times New Roman"/>
                <w:color w:val="000000" w:themeColor="text1"/>
              </w:rPr>
              <w:t xml:space="preserve"> </w:t>
            </w:r>
            <w:r w:rsidRPr="00B05197">
              <w:rPr>
                <w:rFonts w:ascii="Times New Roman" w:hAnsi="Times New Roman" w:cs="Times New Roman"/>
                <w:b/>
                <w:color w:val="000000" w:themeColor="text1"/>
              </w:rPr>
              <w:t xml:space="preserve">A. A., </w:t>
            </w:r>
            <w:r w:rsidRPr="00B05197">
              <w:rPr>
                <w:rFonts w:ascii="Times New Roman" w:hAnsi="Times New Roman" w:cs="Times New Roman"/>
                <w:color w:val="000000" w:themeColor="text1"/>
              </w:rPr>
              <w:t xml:space="preserve">Akinola B. O., Adedipe O. and Oluyomi O. (2014). </w:t>
            </w:r>
            <w:r w:rsidRPr="00B05197">
              <w:rPr>
                <w:rFonts w:ascii="Times New Roman" w:hAnsi="Times New Roman" w:cs="Times New Roman"/>
                <w:bCs/>
                <w:color w:val="000000" w:themeColor="text1"/>
              </w:rPr>
              <w:t>A</w:t>
            </w:r>
            <w:r w:rsidRPr="00B05197">
              <w:rPr>
                <w:rFonts w:ascii="Times New Roman" w:hAnsi="Times New Roman" w:cs="Times New Roman"/>
                <w:color w:val="000000" w:themeColor="text1"/>
              </w:rPr>
              <w:t>zathioprine</w:t>
            </w:r>
            <w:r w:rsidRPr="00B05197">
              <w:rPr>
                <w:rFonts w:ascii="Times New Roman" w:hAnsi="Times New Roman" w:cs="Times New Roman"/>
                <w:bCs/>
                <w:color w:val="000000" w:themeColor="text1"/>
              </w:rPr>
              <w:t xml:space="preserve"> and Methotrexate impaired the morphology and functions of the Kidney in adult wistar rats. </w:t>
            </w:r>
            <w:r w:rsidRPr="00B05197">
              <w:rPr>
                <w:rFonts w:ascii="Times New Roman" w:hAnsi="Times New Roman" w:cs="Times New Roman"/>
                <w:bCs/>
                <w:i/>
                <w:color w:val="000000" w:themeColor="text1"/>
              </w:rPr>
              <w:t xml:space="preserve">Anatomy Journal for Africa </w:t>
            </w:r>
            <w:r w:rsidRPr="00B05197">
              <w:rPr>
                <w:rFonts w:ascii="Times New Roman" w:hAnsi="Times New Roman" w:cs="Times New Roman"/>
                <w:bCs/>
                <w:color w:val="000000" w:themeColor="text1"/>
              </w:rPr>
              <w:t xml:space="preserve">3(1): 232-242. </w:t>
            </w:r>
            <w:hyperlink r:id="rId36" w:history="1">
              <w:r w:rsidRPr="00B05197">
                <w:rPr>
                  <w:rStyle w:val="Hyperlink"/>
                  <w:rFonts w:ascii="Times New Roman" w:hAnsi="Times New Roman" w:cs="Times New Roman"/>
                  <w:color w:val="000000" w:themeColor="text1"/>
                </w:rPr>
                <w:t>https://www.ajol.info/index.php/aja/article/view/129585/119148</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754040" w:rsidP="006215A8">
            <w:pPr>
              <w:pStyle w:val="ListParagraph"/>
              <w:numPr>
                <w:ilvl w:val="0"/>
                <w:numId w:val="19"/>
              </w:numPr>
              <w:tabs>
                <w:tab w:val="left" w:pos="360"/>
                <w:tab w:val="left" w:pos="450"/>
                <w:tab w:val="left" w:pos="540"/>
                <w:tab w:val="left" w:pos="720"/>
                <w:tab w:val="left" w:pos="810"/>
              </w:tabs>
              <w:autoSpaceDE w:val="0"/>
              <w:autoSpaceDN w:val="0"/>
              <w:adjustRightInd w:val="0"/>
              <w:contextualSpacing w:val="0"/>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Ghazali L., Francis D. and Ameen O. M. (2014). </w:t>
            </w:r>
            <w:r w:rsidRPr="00B05197">
              <w:rPr>
                <w:rFonts w:ascii="Times New Roman" w:hAnsi="Times New Roman" w:cs="Times New Roman"/>
                <w:bCs/>
                <w:color w:val="000000" w:themeColor="text1"/>
              </w:rPr>
              <w:t xml:space="preserve">Low Anti-ulcerogenic Potentials of Essential Oils and Methanolic Extract of Croton zambesicus Leaves. </w:t>
            </w:r>
            <w:r w:rsidRPr="00B05197">
              <w:rPr>
                <w:rFonts w:ascii="Times New Roman" w:hAnsi="Times New Roman" w:cs="Times New Roman"/>
                <w:bCs/>
                <w:i/>
                <w:color w:val="000000" w:themeColor="text1"/>
              </w:rPr>
              <w:t>Journal of Intercultural Ethnopharmacology</w:t>
            </w:r>
            <w:r w:rsidRPr="00B05197">
              <w:rPr>
                <w:rFonts w:ascii="Times New Roman" w:hAnsi="Times New Roman" w:cs="Times New Roman"/>
                <w:bCs/>
                <w:color w:val="000000" w:themeColor="text1"/>
              </w:rPr>
              <w:t xml:space="preserve"> 3(3): 97-102. </w:t>
            </w:r>
            <w:hyperlink r:id="rId37" w:history="1">
              <w:r w:rsidRPr="00B05197">
                <w:rPr>
                  <w:rStyle w:val="Hyperlink"/>
                  <w:rFonts w:ascii="Times New Roman" w:hAnsi="Times New Roman" w:cs="Times New Roman"/>
                  <w:color w:val="000000" w:themeColor="text1"/>
                </w:rPr>
                <w:t>https://www.ncbi.nlm.nih.gov/pmc/articles/PMC4566667/</w:t>
              </w:r>
            </w:hyperlink>
            <w:r w:rsidRPr="00B05197">
              <w:rPr>
                <w:rStyle w:val="Hyperlink"/>
                <w:rFonts w:ascii="Times New Roman" w:hAnsi="Times New Roman" w:cs="Times New Roman"/>
                <w:color w:val="000000" w:themeColor="text1"/>
              </w:rPr>
              <w:t xml:space="preserve">. </w:t>
            </w:r>
            <w:r w:rsidR="005C46BF"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C41FFE" w:rsidRPr="00B05197" w:rsidRDefault="00754040"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b/>
                <w:sz w:val="22"/>
                <w:szCs w:val="22"/>
              </w:rPr>
            </w:pPr>
            <w:r w:rsidRPr="00B05197">
              <w:rPr>
                <w:bCs/>
                <w:color w:val="000000" w:themeColor="text1"/>
                <w:sz w:val="22"/>
                <w:szCs w:val="22"/>
              </w:rPr>
              <w:t>Akinola O. B., Taiwo A. S. and</w:t>
            </w:r>
            <w:r w:rsidRPr="00B05197">
              <w:rPr>
                <w:b/>
                <w:bCs/>
                <w:color w:val="000000" w:themeColor="text1"/>
                <w:sz w:val="22"/>
                <w:szCs w:val="22"/>
              </w:rPr>
              <w:t xml:space="preserve"> Akinlolu A. A. </w:t>
            </w:r>
            <w:r w:rsidRPr="00B05197">
              <w:rPr>
                <w:bCs/>
                <w:color w:val="000000" w:themeColor="text1"/>
                <w:sz w:val="22"/>
                <w:szCs w:val="22"/>
              </w:rPr>
              <w:t>(2014).</w:t>
            </w:r>
            <w:r w:rsidRPr="00B05197">
              <w:rPr>
                <w:b/>
                <w:bCs/>
                <w:color w:val="000000" w:themeColor="text1"/>
                <w:sz w:val="22"/>
                <w:szCs w:val="22"/>
              </w:rPr>
              <w:t xml:space="preserve"> </w:t>
            </w:r>
            <w:r w:rsidRPr="00B05197">
              <w:rPr>
                <w:bCs/>
                <w:color w:val="000000" w:themeColor="text1"/>
                <w:sz w:val="22"/>
                <w:szCs w:val="22"/>
              </w:rPr>
              <w:t xml:space="preserve">Hepatic Toxicity Profile of Ethanolic Fraction of the Seed of Myristica Fragrans Houston in Adult Wistar Rats. </w:t>
            </w:r>
            <w:r w:rsidRPr="00B05197">
              <w:rPr>
                <w:bCs/>
                <w:i/>
                <w:color w:val="000000" w:themeColor="text1"/>
                <w:sz w:val="22"/>
                <w:szCs w:val="22"/>
              </w:rPr>
              <w:t>Journal of Anatomical Sciences</w:t>
            </w:r>
            <w:r w:rsidRPr="00B05197">
              <w:rPr>
                <w:bCs/>
                <w:color w:val="000000" w:themeColor="text1"/>
                <w:sz w:val="22"/>
                <w:szCs w:val="22"/>
              </w:rPr>
              <w:t xml:space="preserve"> 5(1): 23-27. </w:t>
            </w:r>
          </w:p>
        </w:tc>
      </w:tr>
      <w:tr w:rsidR="00A3271E" w:rsidRPr="00B05197" w:rsidTr="00500B37">
        <w:tc>
          <w:tcPr>
            <w:tcW w:w="9980" w:type="dxa"/>
          </w:tcPr>
          <w:p w:rsidR="00A3271E" w:rsidRPr="00B05197" w:rsidRDefault="006115D6" w:rsidP="006215A8">
            <w:pPr>
              <w:pStyle w:val="ListParagraph"/>
              <w:numPr>
                <w:ilvl w:val="0"/>
                <w:numId w:val="19"/>
              </w:numPr>
              <w:spacing w:line="276" w:lineRule="auto"/>
              <w:contextualSpacing w:val="0"/>
              <w:rPr>
                <w:rFonts w:ascii="Times New Roman" w:hAnsi="Times New Roman" w:cs="Times New Roman"/>
                <w:b/>
              </w:rPr>
            </w:pPr>
            <w:r w:rsidRPr="00B05197">
              <w:rPr>
                <w:rFonts w:ascii="Times New Roman" w:hAnsi="Times New Roman" w:cs="Times New Roman"/>
                <w:b/>
                <w:color w:val="000000" w:themeColor="text1"/>
              </w:rPr>
              <w:t>Akinlolu A. A.,</w:t>
            </w:r>
            <w:r w:rsidRPr="00B05197">
              <w:rPr>
                <w:rFonts w:ascii="Times New Roman" w:hAnsi="Times New Roman" w:cs="Times New Roman"/>
                <w:color w:val="000000" w:themeColor="text1"/>
              </w:rPr>
              <w:t xml:space="preserve"> Ghazali O. K., Lewu K., Babatope F., Uthman I.</w:t>
            </w:r>
            <w:r w:rsidRPr="00B05197">
              <w:rPr>
                <w:rFonts w:ascii="Times New Roman" w:hAnsi="Times New Roman" w:cs="Times New Roman"/>
                <w:color w:val="000000" w:themeColor="text1"/>
                <w:vertAlign w:val="superscript"/>
              </w:rPr>
              <w:t xml:space="preserve">  </w:t>
            </w:r>
            <w:r w:rsidRPr="00B05197">
              <w:rPr>
                <w:rFonts w:ascii="Times New Roman" w:hAnsi="Times New Roman" w:cs="Times New Roman"/>
                <w:color w:val="000000" w:themeColor="text1"/>
              </w:rPr>
              <w:t>and Adefule A. K</w:t>
            </w:r>
            <w:r w:rsidRPr="00B05197">
              <w:rPr>
                <w:rFonts w:ascii="Times New Roman" w:hAnsi="Times New Roman" w:cs="Times New Roman"/>
                <w:bCs/>
                <w:color w:val="000000" w:themeColor="text1"/>
              </w:rPr>
              <w:t xml:space="preserve">. (2013). Effects of Amlodipine Besylate on Testicular Histology, Sperm Cells Count, Morphology and Motility in Adult Male Wistar Rats. </w:t>
            </w:r>
            <w:r w:rsidRPr="00B05197">
              <w:rPr>
                <w:rFonts w:ascii="Times New Roman" w:hAnsi="Times New Roman" w:cs="Times New Roman"/>
                <w:i/>
                <w:color w:val="000000" w:themeColor="text1"/>
              </w:rPr>
              <w:t>Journal of Experimental and Clinical Anatomy</w:t>
            </w:r>
            <w:r w:rsidRPr="00B05197">
              <w:rPr>
                <w:rFonts w:ascii="Times New Roman" w:hAnsi="Times New Roman" w:cs="Times New Roman"/>
                <w:color w:val="000000" w:themeColor="text1"/>
              </w:rPr>
              <w:t xml:space="preserve"> 1292): 75-81. </w:t>
            </w:r>
            <w:hyperlink r:id="rId38" w:history="1">
              <w:r w:rsidRPr="00B05197">
                <w:rPr>
                  <w:rStyle w:val="Hyperlink"/>
                  <w:rFonts w:ascii="Times New Roman" w:hAnsi="Times New Roman" w:cs="Times New Roman"/>
                  <w:color w:val="000000" w:themeColor="text1"/>
                </w:rPr>
                <w:t>http://www.jecajournal.org/temp/JExpClinAnat12275-6822714_185707.pdf</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6115D6" w:rsidP="006215A8">
            <w:pPr>
              <w:pStyle w:val="ListParagraph"/>
              <w:numPr>
                <w:ilvl w:val="0"/>
                <w:numId w:val="19"/>
              </w:numPr>
              <w:spacing w:line="276" w:lineRule="auto"/>
              <w:contextualSpacing w:val="0"/>
              <w:rPr>
                <w:rFonts w:ascii="Times New Roman" w:hAnsi="Times New Roman" w:cs="Times New Roman"/>
                <w:b/>
              </w:rPr>
            </w:pPr>
            <w:r w:rsidRPr="00B05197">
              <w:rPr>
                <w:rFonts w:ascii="Times New Roman" w:hAnsi="Times New Roman" w:cs="Times New Roman"/>
                <w:b/>
                <w:color w:val="000000" w:themeColor="text1"/>
              </w:rPr>
              <w:t>*Akinlolu</w:t>
            </w:r>
            <w:r w:rsidRPr="00B05197">
              <w:rPr>
                <w:rFonts w:ascii="Times New Roman" w:hAnsi="Times New Roman" w:cs="Times New Roman"/>
                <w:color w:val="000000" w:themeColor="text1"/>
              </w:rPr>
              <w:t xml:space="preserve"> </w:t>
            </w:r>
            <w:r w:rsidRPr="00B05197">
              <w:rPr>
                <w:rFonts w:ascii="Times New Roman" w:hAnsi="Times New Roman" w:cs="Times New Roman"/>
                <w:b/>
                <w:color w:val="000000" w:themeColor="text1"/>
              </w:rPr>
              <w:t>A. A.,</w:t>
            </w:r>
            <w:r w:rsidRPr="00B05197">
              <w:rPr>
                <w:rFonts w:ascii="Times New Roman" w:hAnsi="Times New Roman" w:cs="Times New Roman"/>
                <w:color w:val="000000" w:themeColor="text1"/>
              </w:rPr>
              <w:t xml:space="preserve"> Ghazali O. K., Salau B. A., Otulana J. O. and   Omowunmi, M. (2013). </w:t>
            </w:r>
            <w:r w:rsidRPr="00B05197">
              <w:rPr>
                <w:rFonts w:ascii="Times New Roman" w:hAnsi="Times New Roman" w:cs="Times New Roman"/>
                <w:bCs/>
                <w:color w:val="000000" w:themeColor="text1"/>
              </w:rPr>
              <w:t xml:space="preserve">Musa Sapientum attenuates total antioxidant and lipid profile values in rats with indomethacin–induced gastric ulceration. </w:t>
            </w:r>
            <w:r w:rsidRPr="00B05197">
              <w:rPr>
                <w:rFonts w:ascii="Times New Roman" w:hAnsi="Times New Roman" w:cs="Times New Roman"/>
                <w:bCs/>
                <w:i/>
                <w:color w:val="000000" w:themeColor="text1"/>
              </w:rPr>
              <w:t>Cell Membrane and Free Radical Research</w:t>
            </w:r>
            <w:r w:rsidRPr="00B05197">
              <w:rPr>
                <w:rFonts w:ascii="Times New Roman" w:hAnsi="Times New Roman" w:cs="Times New Roman"/>
                <w:bCs/>
                <w:color w:val="000000" w:themeColor="text1"/>
              </w:rPr>
              <w:t xml:space="preserve"> 5(1): 236-243. </w:t>
            </w:r>
            <w:hyperlink r:id="rId39" w:history="1">
              <w:r w:rsidRPr="00B05197">
                <w:rPr>
                  <w:rStyle w:val="Hyperlink"/>
                  <w:rFonts w:ascii="Times New Roman" w:hAnsi="Times New Roman" w:cs="Times New Roman"/>
                  <w:color w:val="000000" w:themeColor="text1"/>
                </w:rPr>
                <w:t>https://dergipark.org.tr/en/download/article-file/193560</w:t>
              </w:r>
            </w:hyperlink>
            <w:r w:rsidRPr="00B05197">
              <w:rPr>
                <w:rStyle w:val="Hyperlink"/>
                <w:rFonts w:ascii="Times New Roman" w:hAnsi="Times New Roman" w:cs="Times New Roman"/>
                <w:color w:val="000000" w:themeColor="text1"/>
              </w:rPr>
              <w:t xml:space="preserve">. </w:t>
            </w:r>
          </w:p>
        </w:tc>
      </w:tr>
      <w:tr w:rsidR="00A3271E" w:rsidRPr="00B05197" w:rsidTr="00500B37">
        <w:tc>
          <w:tcPr>
            <w:tcW w:w="9980" w:type="dxa"/>
          </w:tcPr>
          <w:p w:rsidR="00A3271E" w:rsidRPr="00B05197" w:rsidRDefault="006115D6" w:rsidP="005C46BF">
            <w:pPr>
              <w:pStyle w:val="NormalWeb"/>
              <w:numPr>
                <w:ilvl w:val="0"/>
                <w:numId w:val="19"/>
              </w:numPr>
              <w:tabs>
                <w:tab w:val="left" w:pos="360"/>
                <w:tab w:val="left" w:pos="450"/>
                <w:tab w:val="left" w:pos="810"/>
              </w:tabs>
              <w:spacing w:before="0" w:beforeAutospacing="0" w:after="0" w:line="276" w:lineRule="auto"/>
              <w:rPr>
                <w:b/>
                <w:sz w:val="22"/>
                <w:szCs w:val="22"/>
              </w:rPr>
            </w:pPr>
            <w:r w:rsidRPr="00B05197">
              <w:rPr>
                <w:b/>
                <w:bCs/>
                <w:color w:val="000000" w:themeColor="text1"/>
                <w:sz w:val="22"/>
                <w:szCs w:val="22"/>
              </w:rPr>
              <w:t xml:space="preserve">Akinlolu A., </w:t>
            </w:r>
            <w:r w:rsidRPr="00B05197">
              <w:rPr>
                <w:color w:val="000000" w:themeColor="text1"/>
                <w:sz w:val="22"/>
                <w:szCs w:val="22"/>
              </w:rPr>
              <w:t xml:space="preserve">Kasim L. S. and Shokunbi M. T. (2012). Neurotoxic Effects of The Administration of Artemisinin Combination Therapy (Artemether and Quinine) And Ascorbic Acid on The Cytoarchitecture of The Cerebellum and Trapezoid Nuclei of Adult Male Wistar Rats. </w:t>
            </w:r>
            <w:r w:rsidRPr="00B05197">
              <w:rPr>
                <w:bCs/>
                <w:i/>
                <w:iCs/>
                <w:color w:val="000000" w:themeColor="text1"/>
                <w:sz w:val="22"/>
                <w:szCs w:val="22"/>
              </w:rPr>
              <w:t>The African Journal of Medicine and Medical Sciences</w:t>
            </w:r>
            <w:r w:rsidRPr="00B05197">
              <w:rPr>
                <w:b/>
                <w:bCs/>
                <w:i/>
                <w:iCs/>
                <w:color w:val="000000" w:themeColor="text1"/>
                <w:sz w:val="22"/>
                <w:szCs w:val="22"/>
              </w:rPr>
              <w:t xml:space="preserve"> </w:t>
            </w:r>
            <w:r w:rsidRPr="00B05197">
              <w:rPr>
                <w:bCs/>
                <w:iCs/>
                <w:color w:val="000000" w:themeColor="text1"/>
                <w:sz w:val="22"/>
                <w:szCs w:val="22"/>
              </w:rPr>
              <w:t xml:space="preserve">41 </w:t>
            </w:r>
            <w:r w:rsidRPr="00B05197">
              <w:rPr>
                <w:color w:val="000000" w:themeColor="text1"/>
                <w:sz w:val="22"/>
                <w:szCs w:val="22"/>
              </w:rPr>
              <w:t>(</w:t>
            </w:r>
            <w:r w:rsidRPr="00B05197">
              <w:rPr>
                <w:i/>
                <w:color w:val="000000" w:themeColor="text1"/>
                <w:sz w:val="22"/>
                <w:szCs w:val="22"/>
              </w:rPr>
              <w:t>Supplement)</w:t>
            </w:r>
            <w:r w:rsidRPr="00B05197">
              <w:rPr>
                <w:color w:val="000000" w:themeColor="text1"/>
                <w:sz w:val="22"/>
                <w:szCs w:val="22"/>
              </w:rPr>
              <w:t>: 149-155.</w:t>
            </w:r>
            <w:r w:rsidRPr="00B05197">
              <w:rPr>
                <w:bCs/>
                <w:color w:val="000000" w:themeColor="text1"/>
                <w:sz w:val="22"/>
                <w:szCs w:val="22"/>
              </w:rPr>
              <w:t xml:space="preserve"> </w:t>
            </w:r>
            <w:hyperlink r:id="rId40" w:history="1">
              <w:r w:rsidRPr="00B05197">
                <w:rPr>
                  <w:rStyle w:val="Hyperlink"/>
                  <w:color w:val="000000" w:themeColor="text1"/>
                  <w:sz w:val="22"/>
                  <w:szCs w:val="22"/>
                </w:rPr>
                <w:t>https://www.ncbi.nlm.nih.gov/pubmed/23678651</w:t>
              </w:r>
            </w:hyperlink>
            <w:r w:rsidRPr="00B05197">
              <w:rPr>
                <w:rStyle w:val="Hyperlink"/>
                <w:color w:val="000000" w:themeColor="text1"/>
                <w:sz w:val="22"/>
                <w:szCs w:val="22"/>
              </w:rPr>
              <w:t xml:space="preserve">. </w:t>
            </w:r>
          </w:p>
        </w:tc>
      </w:tr>
      <w:tr w:rsidR="00A3271E" w:rsidRPr="00B05197" w:rsidTr="00500B37">
        <w:tc>
          <w:tcPr>
            <w:tcW w:w="9980" w:type="dxa"/>
          </w:tcPr>
          <w:p w:rsidR="00A3271E" w:rsidRPr="00B05197" w:rsidRDefault="006115D6" w:rsidP="006215A8">
            <w:pPr>
              <w:pStyle w:val="NormalWeb"/>
              <w:numPr>
                <w:ilvl w:val="0"/>
                <w:numId w:val="19"/>
              </w:numPr>
              <w:tabs>
                <w:tab w:val="left" w:pos="360"/>
                <w:tab w:val="left" w:pos="450"/>
              </w:tabs>
              <w:spacing w:before="0" w:beforeAutospacing="0" w:after="0" w:line="276" w:lineRule="auto"/>
              <w:rPr>
                <w:b/>
                <w:sz w:val="22"/>
                <w:szCs w:val="22"/>
              </w:rPr>
            </w:pPr>
            <w:r w:rsidRPr="00B05197">
              <w:rPr>
                <w:b/>
                <w:bCs/>
                <w:color w:val="000000" w:themeColor="text1"/>
                <w:sz w:val="22"/>
                <w:szCs w:val="22"/>
              </w:rPr>
              <w:t xml:space="preserve">Akinlolu A., </w:t>
            </w:r>
            <w:r w:rsidRPr="00B05197">
              <w:rPr>
                <w:color w:val="000000" w:themeColor="text1"/>
                <w:sz w:val="22"/>
                <w:szCs w:val="22"/>
              </w:rPr>
              <w:t xml:space="preserve">Salau B. A. and Akingbola T. (2012). Lipid Peroxidation in Nigerians Affected with Heamatological Malignancies. </w:t>
            </w:r>
            <w:r w:rsidRPr="00B05197">
              <w:rPr>
                <w:bCs/>
                <w:i/>
                <w:iCs/>
                <w:color w:val="000000" w:themeColor="text1"/>
                <w:sz w:val="22"/>
                <w:szCs w:val="22"/>
              </w:rPr>
              <w:t xml:space="preserve">The African Journal of Medicine and Medical Sciences </w:t>
            </w:r>
            <w:r w:rsidRPr="00B05197">
              <w:rPr>
                <w:bCs/>
                <w:iCs/>
                <w:color w:val="000000" w:themeColor="text1"/>
                <w:sz w:val="22"/>
                <w:szCs w:val="22"/>
              </w:rPr>
              <w:t xml:space="preserve">41 </w:t>
            </w:r>
            <w:r w:rsidRPr="00B05197">
              <w:rPr>
                <w:color w:val="000000" w:themeColor="text1"/>
                <w:sz w:val="22"/>
                <w:szCs w:val="22"/>
              </w:rPr>
              <w:t>(</w:t>
            </w:r>
            <w:r w:rsidRPr="00B05197">
              <w:rPr>
                <w:i/>
                <w:color w:val="000000" w:themeColor="text1"/>
                <w:sz w:val="22"/>
                <w:szCs w:val="22"/>
              </w:rPr>
              <w:t>Supplement)</w:t>
            </w:r>
            <w:r w:rsidRPr="00B05197">
              <w:rPr>
                <w:color w:val="000000" w:themeColor="text1"/>
                <w:sz w:val="22"/>
                <w:szCs w:val="22"/>
              </w:rPr>
              <w:t xml:space="preserve">: 145-148. </w:t>
            </w:r>
            <w:hyperlink r:id="rId41" w:history="1">
              <w:r w:rsidRPr="00B05197">
                <w:rPr>
                  <w:rStyle w:val="Hyperlink"/>
                  <w:color w:val="000000" w:themeColor="text1"/>
                  <w:sz w:val="22"/>
                  <w:szCs w:val="22"/>
                </w:rPr>
                <w:t>https://www.ncbi.nlm.nih.gov/pubmed/23678650</w:t>
              </w:r>
            </w:hyperlink>
            <w:r w:rsidRPr="00B05197">
              <w:rPr>
                <w:color w:val="000000" w:themeColor="text1"/>
                <w:sz w:val="22"/>
                <w:szCs w:val="22"/>
              </w:rPr>
              <w:t xml:space="preserve">. </w:t>
            </w:r>
          </w:p>
        </w:tc>
      </w:tr>
      <w:tr w:rsidR="00A3271E" w:rsidRPr="00B05197" w:rsidTr="00500B37">
        <w:tc>
          <w:tcPr>
            <w:tcW w:w="9980" w:type="dxa"/>
          </w:tcPr>
          <w:p w:rsidR="00A3271E" w:rsidRPr="00B05197" w:rsidRDefault="00112965" w:rsidP="006215A8">
            <w:pPr>
              <w:pStyle w:val="NormalWeb"/>
              <w:numPr>
                <w:ilvl w:val="0"/>
                <w:numId w:val="19"/>
              </w:numPr>
              <w:tabs>
                <w:tab w:val="left" w:pos="360"/>
                <w:tab w:val="left" w:pos="450"/>
                <w:tab w:val="left" w:pos="810"/>
              </w:tabs>
              <w:spacing w:before="0" w:beforeAutospacing="0" w:after="0" w:line="276" w:lineRule="auto"/>
              <w:rPr>
                <w:b/>
                <w:sz w:val="22"/>
                <w:szCs w:val="22"/>
              </w:rPr>
            </w:pPr>
            <w:r w:rsidRPr="00B05197">
              <w:rPr>
                <w:color w:val="000000" w:themeColor="text1"/>
                <w:sz w:val="22"/>
                <w:szCs w:val="22"/>
              </w:rPr>
              <w:t xml:space="preserve">Kadir R. E., Omotoso G. O., </w:t>
            </w:r>
            <w:r w:rsidRPr="00B05197">
              <w:rPr>
                <w:b/>
                <w:color w:val="000000" w:themeColor="text1"/>
                <w:sz w:val="22"/>
                <w:szCs w:val="22"/>
              </w:rPr>
              <w:t xml:space="preserve">Akinlolu A. A., </w:t>
            </w:r>
            <w:r w:rsidRPr="00B05197">
              <w:rPr>
                <w:color w:val="000000" w:themeColor="text1"/>
                <w:sz w:val="22"/>
                <w:szCs w:val="22"/>
              </w:rPr>
              <w:t xml:space="preserve">Enaibe B. U. and Gbenle O. B.  (2012). Effects of Telfairia occidentalis On the Haematological Parameters, Liver and Spleen of Pregnant Wistar Rats. </w:t>
            </w:r>
            <w:r w:rsidRPr="00B05197">
              <w:rPr>
                <w:i/>
                <w:color w:val="000000" w:themeColor="text1"/>
                <w:sz w:val="22"/>
                <w:szCs w:val="22"/>
              </w:rPr>
              <w:t xml:space="preserve">The Tropical Journal of Health Sciences </w:t>
            </w:r>
            <w:r w:rsidRPr="00B05197">
              <w:rPr>
                <w:color w:val="000000" w:themeColor="text1"/>
                <w:sz w:val="22"/>
                <w:szCs w:val="22"/>
              </w:rPr>
              <w:t xml:space="preserve">19(2): 27-30. </w:t>
            </w:r>
            <w:hyperlink r:id="rId42" w:history="1">
              <w:r w:rsidRPr="00B05197">
                <w:rPr>
                  <w:rStyle w:val="Hyperlink"/>
                  <w:color w:val="000000" w:themeColor="text1"/>
                  <w:sz w:val="22"/>
                  <w:szCs w:val="22"/>
                </w:rPr>
                <w:t>https://www.ajol.info/index.php/tjhc/article/view/75330</w:t>
              </w:r>
            </w:hyperlink>
            <w:r w:rsidRPr="00B05197">
              <w:rPr>
                <w:color w:val="000000" w:themeColor="text1"/>
                <w:sz w:val="22"/>
                <w:szCs w:val="22"/>
              </w:rPr>
              <w:t xml:space="preserve">. </w:t>
            </w:r>
          </w:p>
        </w:tc>
      </w:tr>
      <w:tr w:rsidR="00A3271E" w:rsidRPr="00B05197" w:rsidTr="00500B37">
        <w:tc>
          <w:tcPr>
            <w:tcW w:w="9980" w:type="dxa"/>
          </w:tcPr>
          <w:p w:rsidR="00A3271E" w:rsidRPr="00B05197" w:rsidRDefault="00363774" w:rsidP="006215A8">
            <w:pPr>
              <w:pStyle w:val="NormalWeb"/>
              <w:numPr>
                <w:ilvl w:val="0"/>
                <w:numId w:val="19"/>
              </w:numPr>
              <w:tabs>
                <w:tab w:val="left" w:pos="360"/>
                <w:tab w:val="left" w:pos="450"/>
                <w:tab w:val="left" w:pos="540"/>
                <w:tab w:val="left" w:pos="810"/>
              </w:tabs>
              <w:spacing w:before="0" w:beforeAutospacing="0" w:after="0" w:line="276" w:lineRule="auto"/>
              <w:rPr>
                <w:b/>
                <w:sz w:val="22"/>
                <w:szCs w:val="22"/>
              </w:rPr>
            </w:pPr>
            <w:r w:rsidRPr="00B05197">
              <w:rPr>
                <w:color w:val="000000" w:themeColor="text1"/>
                <w:sz w:val="22"/>
                <w:szCs w:val="22"/>
              </w:rPr>
              <w:t xml:space="preserve">Kasim L. S., </w:t>
            </w:r>
            <w:r w:rsidRPr="00B05197">
              <w:rPr>
                <w:b/>
                <w:color w:val="000000" w:themeColor="text1"/>
                <w:sz w:val="22"/>
                <w:szCs w:val="22"/>
              </w:rPr>
              <w:t>Akinlolu A. A.,</w:t>
            </w:r>
            <w:r w:rsidRPr="00B05197">
              <w:rPr>
                <w:color w:val="000000" w:themeColor="text1"/>
                <w:sz w:val="22"/>
                <w:szCs w:val="22"/>
              </w:rPr>
              <w:t xml:space="preserve"> Obidike C. R., Fajemirokun T. O. and Aziba P. (2011). Effects of Artemether on the   Pharmacokinetic Parameters of Quinine in Wistar Rats. </w:t>
            </w:r>
            <w:r w:rsidRPr="00B05197">
              <w:rPr>
                <w:i/>
                <w:color w:val="000000" w:themeColor="text1"/>
                <w:sz w:val="22"/>
                <w:szCs w:val="22"/>
              </w:rPr>
              <w:t xml:space="preserve">Nigerian Journal of Pharmaceutical and Applied Research </w:t>
            </w:r>
            <w:r w:rsidRPr="00B05197">
              <w:rPr>
                <w:color w:val="000000" w:themeColor="text1"/>
                <w:sz w:val="22"/>
                <w:szCs w:val="22"/>
              </w:rPr>
              <w:t xml:space="preserve">1(1): 29-35. </w:t>
            </w:r>
          </w:p>
        </w:tc>
      </w:tr>
      <w:tr w:rsidR="00D45D92" w:rsidRPr="00B05197" w:rsidTr="00500B37">
        <w:tc>
          <w:tcPr>
            <w:tcW w:w="9980" w:type="dxa"/>
          </w:tcPr>
          <w:p w:rsidR="00D45D92" w:rsidRPr="00B05197" w:rsidRDefault="00D45D92" w:rsidP="006215A8">
            <w:pPr>
              <w:pStyle w:val="NormalWeb"/>
              <w:numPr>
                <w:ilvl w:val="0"/>
                <w:numId w:val="19"/>
              </w:numPr>
              <w:tabs>
                <w:tab w:val="left" w:pos="360"/>
                <w:tab w:val="left" w:pos="450"/>
                <w:tab w:val="left" w:pos="540"/>
                <w:tab w:val="left" w:pos="810"/>
              </w:tabs>
              <w:spacing w:before="0" w:beforeAutospacing="0" w:after="0" w:line="276" w:lineRule="auto"/>
              <w:rPr>
                <w:color w:val="000000" w:themeColor="text1"/>
                <w:sz w:val="22"/>
                <w:szCs w:val="22"/>
              </w:rPr>
            </w:pPr>
            <w:r w:rsidRPr="00B05197">
              <w:rPr>
                <w:color w:val="000000" w:themeColor="text1"/>
                <w:sz w:val="22"/>
                <w:szCs w:val="22"/>
              </w:rPr>
              <w:t xml:space="preserve">Gbolade A. A., </w:t>
            </w:r>
            <w:r w:rsidRPr="00B05197">
              <w:rPr>
                <w:b/>
                <w:color w:val="000000" w:themeColor="text1"/>
                <w:sz w:val="22"/>
                <w:szCs w:val="22"/>
              </w:rPr>
              <w:t>Akinlolu A. A</w:t>
            </w:r>
            <w:r w:rsidRPr="00B05197">
              <w:rPr>
                <w:color w:val="000000" w:themeColor="text1"/>
                <w:sz w:val="22"/>
                <w:szCs w:val="22"/>
                <w:vertAlign w:val="superscript"/>
                <w:lang w:val="de-DE"/>
              </w:rPr>
              <w:t xml:space="preserve"> </w:t>
            </w:r>
            <w:r w:rsidRPr="00B05197">
              <w:rPr>
                <w:color w:val="000000" w:themeColor="text1"/>
                <w:sz w:val="22"/>
                <w:szCs w:val="22"/>
              </w:rPr>
              <w:t>and Odewabi A. O. (2011). Anti-hyperglycaemic and Hypolipidemic Activities of Stem bark ethanol extract of S</w:t>
            </w:r>
            <w:r w:rsidRPr="00B05197">
              <w:rPr>
                <w:i/>
                <w:color w:val="000000" w:themeColor="text1"/>
                <w:sz w:val="22"/>
                <w:szCs w:val="22"/>
              </w:rPr>
              <w:t>pondias Mombin</w:t>
            </w:r>
            <w:r w:rsidRPr="00B05197">
              <w:rPr>
                <w:color w:val="000000" w:themeColor="text1"/>
                <w:sz w:val="22"/>
                <w:szCs w:val="22"/>
              </w:rPr>
              <w:t xml:space="preserve"> l. (anacardiaceae). </w:t>
            </w:r>
            <w:r w:rsidRPr="00B05197">
              <w:rPr>
                <w:bCs/>
                <w:i/>
                <w:iCs/>
                <w:color w:val="000000" w:themeColor="text1"/>
                <w:sz w:val="22"/>
                <w:szCs w:val="22"/>
              </w:rPr>
              <w:t xml:space="preserve">Nigerian Journal of Pharmaceutical Sciences </w:t>
            </w:r>
            <w:r w:rsidRPr="00B05197">
              <w:rPr>
                <w:bCs/>
                <w:iCs/>
                <w:color w:val="000000" w:themeColor="text1"/>
                <w:sz w:val="22"/>
                <w:szCs w:val="22"/>
              </w:rPr>
              <w:t xml:space="preserve">10(1): 42-51. </w:t>
            </w:r>
            <w:hyperlink r:id="rId43" w:history="1">
              <w:r w:rsidRPr="00B05197">
                <w:rPr>
                  <w:rStyle w:val="Hyperlink"/>
                  <w:sz w:val="22"/>
                  <w:szCs w:val="22"/>
                </w:rPr>
                <w:t>https://journals.athmsi.org/index.php/ajtcam/article/view/855</w:t>
              </w:r>
            </w:hyperlink>
            <w:r w:rsidRPr="00B05197">
              <w:rPr>
                <w:color w:val="000000" w:themeColor="text1"/>
                <w:sz w:val="22"/>
                <w:szCs w:val="22"/>
              </w:rPr>
              <w:t xml:space="preserve">. </w:t>
            </w:r>
          </w:p>
        </w:tc>
      </w:tr>
      <w:tr w:rsidR="00D45D92" w:rsidRPr="00B05197" w:rsidTr="00500B37">
        <w:tc>
          <w:tcPr>
            <w:tcW w:w="9980" w:type="dxa"/>
          </w:tcPr>
          <w:p w:rsidR="00D45D92" w:rsidRPr="00B05197" w:rsidRDefault="00D45D92"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color w:val="000000" w:themeColor="text1"/>
                <w:sz w:val="22"/>
                <w:szCs w:val="22"/>
              </w:rPr>
            </w:pPr>
            <w:r w:rsidRPr="00B05197">
              <w:rPr>
                <w:b/>
                <w:bCs/>
                <w:color w:val="000000" w:themeColor="text1"/>
                <w:sz w:val="22"/>
                <w:szCs w:val="22"/>
              </w:rPr>
              <w:t>*Akinlolu A. A.,</w:t>
            </w:r>
            <w:r w:rsidRPr="00B05197">
              <w:rPr>
                <w:color w:val="000000" w:themeColor="text1"/>
                <w:sz w:val="22"/>
                <w:szCs w:val="22"/>
              </w:rPr>
              <w:t xml:space="preserve"> </w:t>
            </w:r>
            <w:r w:rsidRPr="00B05197">
              <w:rPr>
                <w:bCs/>
                <w:color w:val="000000" w:themeColor="text1"/>
                <w:sz w:val="22"/>
                <w:szCs w:val="22"/>
              </w:rPr>
              <w:t xml:space="preserve">Akinola B. O. and Hussein, A. K. (2010). Position of the Ear in Relation to Facial Midline Landmarks in Nigerians. </w:t>
            </w:r>
            <w:r w:rsidRPr="00B05197">
              <w:rPr>
                <w:bCs/>
                <w:i/>
                <w:color w:val="000000" w:themeColor="text1"/>
                <w:sz w:val="22"/>
                <w:szCs w:val="22"/>
              </w:rPr>
              <w:t xml:space="preserve">Internet Journal of Human Anatomy </w:t>
            </w:r>
            <w:r w:rsidRPr="00B05197">
              <w:rPr>
                <w:bCs/>
                <w:color w:val="000000" w:themeColor="text1"/>
                <w:sz w:val="22"/>
                <w:szCs w:val="22"/>
              </w:rPr>
              <w:t xml:space="preserve">1(1): 1-7. </w:t>
            </w:r>
            <w:hyperlink r:id="rId44" w:history="1">
              <w:r w:rsidRPr="00B05197">
                <w:rPr>
                  <w:rStyle w:val="Hyperlink"/>
                  <w:color w:val="000000" w:themeColor="text1"/>
                  <w:sz w:val="22"/>
                  <w:szCs w:val="22"/>
                </w:rPr>
                <w:t>http://print.ispub.com/api/0/ispub-article/10497</w:t>
              </w:r>
            </w:hyperlink>
            <w:r w:rsidRPr="00B05197">
              <w:rPr>
                <w:color w:val="000000" w:themeColor="text1"/>
                <w:sz w:val="22"/>
                <w:szCs w:val="22"/>
              </w:rPr>
              <w:t xml:space="preserve">. </w:t>
            </w:r>
          </w:p>
        </w:tc>
      </w:tr>
      <w:tr w:rsidR="00D45D92" w:rsidRPr="00B05197" w:rsidTr="00500B37">
        <w:tc>
          <w:tcPr>
            <w:tcW w:w="9980" w:type="dxa"/>
          </w:tcPr>
          <w:p w:rsidR="00D45D92" w:rsidRPr="00B05197" w:rsidRDefault="00D45D92" w:rsidP="006215A8">
            <w:pPr>
              <w:pStyle w:val="Heading1"/>
              <w:keepLines w:val="0"/>
              <w:numPr>
                <w:ilvl w:val="0"/>
                <w:numId w:val="19"/>
              </w:numPr>
              <w:spacing w:after="0" w:line="276" w:lineRule="auto"/>
              <w:jc w:val="both"/>
              <w:outlineLvl w:val="0"/>
              <w:rPr>
                <w:rFonts w:ascii="Times New Roman" w:hAnsi="Times New Roman" w:cs="Times New Roman"/>
                <w:b w:val="0"/>
                <w:bCs/>
                <w:color w:val="000000" w:themeColor="text1"/>
                <w:sz w:val="22"/>
              </w:rPr>
            </w:pPr>
            <w:r w:rsidRPr="00B05197">
              <w:rPr>
                <w:rFonts w:ascii="Times New Roman" w:hAnsi="Times New Roman" w:cs="Times New Roman"/>
                <w:color w:val="000000" w:themeColor="text1"/>
                <w:sz w:val="22"/>
              </w:rPr>
              <w:lastRenderedPageBreak/>
              <w:t xml:space="preserve">*Akinlolu A. A. </w:t>
            </w:r>
            <w:r w:rsidRPr="00B05197">
              <w:rPr>
                <w:rFonts w:ascii="Times New Roman" w:hAnsi="Times New Roman" w:cs="Times New Roman"/>
                <w:b w:val="0"/>
                <w:color w:val="000000" w:themeColor="text1"/>
                <w:sz w:val="22"/>
              </w:rPr>
              <w:t xml:space="preserve">and Shokunbi M. T. (2010). </w:t>
            </w:r>
            <w:r w:rsidRPr="00B05197">
              <w:rPr>
                <w:rStyle w:val="title-text"/>
                <w:rFonts w:ascii="Times New Roman" w:hAnsi="Times New Roman" w:cs="Times New Roman"/>
                <w:b w:val="0"/>
                <w:color w:val="000000" w:themeColor="text1"/>
                <w:sz w:val="22"/>
              </w:rPr>
              <w:t>Neurotoxic effects of 25 mg/kg/bodyweight of artemether on the histology of the trapezoid nuclei and behavioural functions in adult male Wistar rats. (</w:t>
            </w:r>
            <w:r w:rsidRPr="00B05197">
              <w:rPr>
                <w:rFonts w:ascii="Times New Roman" w:hAnsi="Times New Roman" w:cs="Times New Roman"/>
                <w:b w:val="0"/>
                <w:color w:val="000000" w:themeColor="text1"/>
                <w:sz w:val="22"/>
              </w:rPr>
              <w:t xml:space="preserve">Short communication). </w:t>
            </w:r>
            <w:r w:rsidRPr="00B05197">
              <w:rPr>
                <w:rFonts w:ascii="Times New Roman" w:hAnsi="Times New Roman" w:cs="Times New Roman"/>
                <w:b w:val="0"/>
                <w:i/>
                <w:color w:val="000000" w:themeColor="text1"/>
                <w:sz w:val="22"/>
              </w:rPr>
              <w:t xml:space="preserve">Acta Histochemica </w:t>
            </w:r>
            <w:r w:rsidRPr="00B05197">
              <w:rPr>
                <w:rFonts w:ascii="Times New Roman" w:hAnsi="Times New Roman" w:cs="Times New Roman"/>
                <w:b w:val="0"/>
                <w:color w:val="000000" w:themeColor="text1"/>
                <w:sz w:val="22"/>
              </w:rPr>
              <w:t xml:space="preserve">112(2): 193 – 198. </w:t>
            </w:r>
            <w:r w:rsidRPr="00B05197">
              <w:rPr>
                <w:rFonts w:ascii="Times New Roman" w:hAnsi="Times New Roman" w:cs="Times New Roman"/>
                <w:b w:val="0"/>
                <w:sz w:val="22"/>
              </w:rPr>
              <w:t>https://www.sciencedirect.com/science/article/abs/pii/S0065128108000834</w:t>
            </w:r>
            <w:r w:rsidRPr="00B05197">
              <w:rPr>
                <w:rFonts w:ascii="Times New Roman" w:hAnsi="Times New Roman" w:cs="Times New Roman"/>
                <w:b w:val="0"/>
                <w:color w:val="000000" w:themeColor="text1"/>
                <w:sz w:val="22"/>
              </w:rPr>
              <w:t xml:space="preserve">. </w:t>
            </w:r>
          </w:p>
        </w:tc>
      </w:tr>
      <w:tr w:rsidR="00D45D92" w:rsidRPr="00B05197" w:rsidTr="00500B37">
        <w:tc>
          <w:tcPr>
            <w:tcW w:w="9980" w:type="dxa"/>
          </w:tcPr>
          <w:p w:rsidR="00D45D92" w:rsidRPr="00B05197" w:rsidRDefault="00776859"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color w:val="000000" w:themeColor="text1"/>
                <w:sz w:val="22"/>
                <w:szCs w:val="22"/>
              </w:rPr>
            </w:pPr>
            <w:r w:rsidRPr="00B05197">
              <w:rPr>
                <w:b/>
                <w:color w:val="000000" w:themeColor="text1"/>
                <w:sz w:val="22"/>
                <w:szCs w:val="22"/>
              </w:rPr>
              <w:t>*</w:t>
            </w:r>
            <w:r w:rsidRPr="00B05197">
              <w:rPr>
                <w:color w:val="000000" w:themeColor="text1"/>
                <w:sz w:val="22"/>
                <w:szCs w:val="22"/>
              </w:rPr>
              <w:t xml:space="preserve">Akinola O. B., Zatta L., Dosumu O. O., Akinola, O. S., </w:t>
            </w:r>
            <w:r w:rsidRPr="00B05197">
              <w:rPr>
                <w:b/>
                <w:color w:val="000000" w:themeColor="text1"/>
                <w:sz w:val="22"/>
                <w:szCs w:val="22"/>
              </w:rPr>
              <w:t>Akinlolu,</w:t>
            </w:r>
            <w:r w:rsidRPr="00B05197">
              <w:rPr>
                <w:color w:val="000000" w:themeColor="text1"/>
                <w:sz w:val="22"/>
                <w:szCs w:val="22"/>
              </w:rPr>
              <w:t xml:space="preserve"> </w:t>
            </w:r>
            <w:r w:rsidRPr="00B05197">
              <w:rPr>
                <w:b/>
                <w:color w:val="000000" w:themeColor="text1"/>
                <w:sz w:val="22"/>
                <w:szCs w:val="22"/>
              </w:rPr>
              <w:t>A. A.,</w:t>
            </w:r>
            <w:r w:rsidRPr="00B05197">
              <w:rPr>
                <w:color w:val="000000" w:themeColor="text1"/>
                <w:sz w:val="22"/>
                <w:szCs w:val="22"/>
              </w:rPr>
              <w:t xml:space="preserve"> Dini L. and Caxton-Martins E. A. (2009). Intestinal Lesions of streptozotocin diabetes and the effects of Azadirachta indica treatment. </w:t>
            </w:r>
            <w:r w:rsidRPr="00B05197">
              <w:rPr>
                <w:i/>
                <w:color w:val="000000" w:themeColor="text1"/>
                <w:sz w:val="22"/>
                <w:szCs w:val="22"/>
              </w:rPr>
              <w:t xml:space="preserve">Pharmacologyonline </w:t>
            </w:r>
            <w:r w:rsidRPr="00B05197">
              <w:rPr>
                <w:color w:val="000000" w:themeColor="text1"/>
                <w:sz w:val="22"/>
                <w:szCs w:val="22"/>
              </w:rPr>
              <w:t xml:space="preserve">3: 872-881. </w:t>
            </w:r>
            <w:hyperlink r:id="rId45" w:history="1">
              <w:r w:rsidRPr="00B05197">
                <w:rPr>
                  <w:rStyle w:val="Hyperlink"/>
                  <w:color w:val="000000" w:themeColor="text1"/>
                  <w:sz w:val="22"/>
                  <w:szCs w:val="22"/>
                </w:rPr>
                <w:t>https://pharmacologyonline.silae.it/files/archives/2009/vol3/095.AKINOLA.pdf</w:t>
              </w:r>
            </w:hyperlink>
            <w:r w:rsidRPr="00B05197">
              <w:rPr>
                <w:color w:val="000000" w:themeColor="text1"/>
                <w:sz w:val="22"/>
                <w:szCs w:val="22"/>
              </w:rPr>
              <w:t xml:space="preserve">. </w:t>
            </w:r>
          </w:p>
        </w:tc>
      </w:tr>
      <w:tr w:rsidR="00776859" w:rsidRPr="00B05197" w:rsidTr="00500B37">
        <w:tc>
          <w:tcPr>
            <w:tcW w:w="9980" w:type="dxa"/>
          </w:tcPr>
          <w:p w:rsidR="00776859" w:rsidRPr="00B05197" w:rsidRDefault="00776859"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b/>
                <w:color w:val="000000" w:themeColor="text1"/>
                <w:sz w:val="22"/>
                <w:szCs w:val="22"/>
              </w:rPr>
            </w:pPr>
            <w:r w:rsidRPr="00B05197">
              <w:rPr>
                <w:b/>
                <w:color w:val="000000" w:themeColor="text1"/>
                <w:sz w:val="22"/>
                <w:szCs w:val="22"/>
              </w:rPr>
              <w:t>*</w:t>
            </w:r>
            <w:r w:rsidRPr="00B05197">
              <w:rPr>
                <w:color w:val="000000" w:themeColor="text1"/>
                <w:sz w:val="22"/>
                <w:szCs w:val="22"/>
              </w:rPr>
              <w:t xml:space="preserve">Owoeye O., Malomo A. O., Elumelu T. N., Salami A. A., Osuagwu F. C., </w:t>
            </w:r>
            <w:r w:rsidRPr="00B05197">
              <w:rPr>
                <w:b/>
                <w:bCs/>
                <w:color w:val="000000" w:themeColor="text1"/>
                <w:sz w:val="22"/>
                <w:szCs w:val="22"/>
              </w:rPr>
              <w:t xml:space="preserve">Akinlolu A., </w:t>
            </w:r>
            <w:r w:rsidRPr="00B05197">
              <w:rPr>
                <w:color w:val="000000" w:themeColor="text1"/>
                <w:sz w:val="22"/>
                <w:szCs w:val="22"/>
              </w:rPr>
              <w:t xml:space="preserve">Adenipekun A. and Shokunbi M. T. (2008). Radiation nephritis: anti-inflammatory effect of dexamethasone in adult Wistar rats. </w:t>
            </w:r>
            <w:r w:rsidRPr="00B05197">
              <w:rPr>
                <w:bCs/>
                <w:i/>
                <w:iCs/>
                <w:color w:val="000000" w:themeColor="text1"/>
                <w:sz w:val="22"/>
                <w:szCs w:val="22"/>
              </w:rPr>
              <w:t>International Journal of Morphology</w:t>
            </w:r>
            <w:r w:rsidRPr="00B05197">
              <w:rPr>
                <w:bCs/>
                <w:color w:val="000000" w:themeColor="text1"/>
                <w:sz w:val="22"/>
                <w:szCs w:val="22"/>
              </w:rPr>
              <w:t xml:space="preserve"> 26(1):</w:t>
            </w:r>
            <w:r w:rsidRPr="00B05197">
              <w:rPr>
                <w:color w:val="000000" w:themeColor="text1"/>
                <w:sz w:val="22"/>
                <w:szCs w:val="22"/>
              </w:rPr>
              <w:t xml:space="preserve"> 69-74. </w:t>
            </w:r>
            <w:r w:rsidRPr="00B05197">
              <w:rPr>
                <w:color w:val="000000" w:themeColor="text1"/>
                <w:sz w:val="22"/>
                <w:szCs w:val="22"/>
                <w:shd w:val="clear" w:color="auto" w:fill="FFFFFF"/>
              </w:rPr>
              <w:t>ISSN 0717-9502. </w:t>
            </w:r>
            <w:hyperlink r:id="rId46" w:history="1">
              <w:r w:rsidRPr="00B05197">
                <w:rPr>
                  <w:rStyle w:val="Hyperlink"/>
                  <w:color w:val="000000" w:themeColor="text1"/>
                  <w:sz w:val="22"/>
                  <w:szCs w:val="22"/>
                </w:rPr>
                <w:t>https://scielo.conicyt.cl/pdf/ijmorphol/v26n1/art11.pdf</w:t>
              </w:r>
            </w:hyperlink>
            <w:r w:rsidRPr="00B05197">
              <w:rPr>
                <w:rStyle w:val="Hyperlink"/>
                <w:color w:val="000000" w:themeColor="text1"/>
                <w:sz w:val="22"/>
                <w:szCs w:val="22"/>
              </w:rPr>
              <w:t xml:space="preserve">. </w:t>
            </w:r>
          </w:p>
        </w:tc>
      </w:tr>
      <w:tr w:rsidR="00776859" w:rsidRPr="00B05197" w:rsidTr="00500B37">
        <w:tc>
          <w:tcPr>
            <w:tcW w:w="9980" w:type="dxa"/>
          </w:tcPr>
          <w:p w:rsidR="00776859" w:rsidRPr="00B05197" w:rsidRDefault="00776859"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b/>
                <w:color w:val="000000" w:themeColor="text1"/>
                <w:sz w:val="22"/>
                <w:szCs w:val="22"/>
              </w:rPr>
            </w:pPr>
            <w:r w:rsidRPr="00B05197">
              <w:rPr>
                <w:b/>
                <w:bCs/>
                <w:color w:val="000000" w:themeColor="text1"/>
                <w:sz w:val="22"/>
                <w:szCs w:val="22"/>
              </w:rPr>
              <w:t xml:space="preserve">*Akinlolu A. A., </w:t>
            </w:r>
            <w:r w:rsidRPr="00B05197">
              <w:rPr>
                <w:bCs/>
                <w:color w:val="000000" w:themeColor="text1"/>
                <w:sz w:val="22"/>
                <w:szCs w:val="22"/>
              </w:rPr>
              <w:t>Ay</w:t>
            </w:r>
            <w:r w:rsidRPr="00B05197">
              <w:rPr>
                <w:color w:val="000000" w:themeColor="text1"/>
                <w:sz w:val="22"/>
                <w:szCs w:val="22"/>
              </w:rPr>
              <w:t xml:space="preserve">oola M. D., Otulana J. O., Akinola O. B., Abimbola O. and Ejiwunmi A. B. (2008). Evaluation of the Histo-Gastroprotective and Antimicrobial Activities of Heliotropium Indicum. </w:t>
            </w:r>
            <w:r w:rsidRPr="00B05197">
              <w:rPr>
                <w:bCs/>
                <w:i/>
                <w:iCs/>
                <w:color w:val="000000" w:themeColor="text1"/>
                <w:sz w:val="22"/>
                <w:szCs w:val="22"/>
              </w:rPr>
              <w:t xml:space="preserve">Malaysian Journal of Medical Sciences </w:t>
            </w:r>
            <w:r w:rsidRPr="00B05197">
              <w:rPr>
                <w:bCs/>
                <w:iCs/>
                <w:color w:val="000000" w:themeColor="text1"/>
                <w:sz w:val="22"/>
                <w:szCs w:val="22"/>
              </w:rPr>
              <w:t xml:space="preserve">15(3): 22-30. </w:t>
            </w:r>
            <w:hyperlink r:id="rId47" w:history="1">
              <w:r w:rsidRPr="00B05197">
                <w:rPr>
                  <w:rStyle w:val="Hyperlink"/>
                  <w:color w:val="000000" w:themeColor="text1"/>
                  <w:sz w:val="22"/>
                  <w:szCs w:val="22"/>
                </w:rPr>
                <w:t>https://www.ncbi.nlm.nih.gov/pmc/articles/PMC3341904/</w:t>
              </w:r>
            </w:hyperlink>
            <w:r w:rsidRPr="00B05197">
              <w:rPr>
                <w:rStyle w:val="Hyperlink"/>
                <w:color w:val="000000" w:themeColor="text1"/>
                <w:sz w:val="22"/>
                <w:szCs w:val="22"/>
              </w:rPr>
              <w:t xml:space="preserve">. </w:t>
            </w:r>
          </w:p>
        </w:tc>
      </w:tr>
      <w:tr w:rsidR="00776859" w:rsidRPr="00B05197" w:rsidTr="00500B37">
        <w:tc>
          <w:tcPr>
            <w:tcW w:w="9980" w:type="dxa"/>
          </w:tcPr>
          <w:p w:rsidR="00776859" w:rsidRPr="00B05197" w:rsidRDefault="00776859" w:rsidP="006215A8">
            <w:pPr>
              <w:pStyle w:val="NormalWeb"/>
              <w:numPr>
                <w:ilvl w:val="0"/>
                <w:numId w:val="19"/>
              </w:numPr>
              <w:tabs>
                <w:tab w:val="left" w:pos="360"/>
                <w:tab w:val="left" w:pos="450"/>
                <w:tab w:val="left" w:pos="720"/>
                <w:tab w:val="left" w:pos="810"/>
              </w:tabs>
              <w:spacing w:before="0" w:beforeAutospacing="0" w:after="0" w:line="276" w:lineRule="auto"/>
              <w:rPr>
                <w:b/>
                <w:bCs/>
                <w:color w:val="000000" w:themeColor="text1"/>
                <w:sz w:val="22"/>
                <w:szCs w:val="22"/>
              </w:rPr>
            </w:pPr>
            <w:r w:rsidRPr="00B05197">
              <w:rPr>
                <w:color w:val="000000" w:themeColor="text1"/>
                <w:sz w:val="22"/>
                <w:szCs w:val="22"/>
              </w:rPr>
              <w:t xml:space="preserve">Mbaka G. O., </w:t>
            </w:r>
            <w:r w:rsidRPr="00B05197">
              <w:rPr>
                <w:b/>
                <w:color w:val="000000" w:themeColor="text1"/>
                <w:sz w:val="22"/>
                <w:szCs w:val="22"/>
              </w:rPr>
              <w:t>Akinlolu</w:t>
            </w:r>
            <w:r w:rsidRPr="00B05197">
              <w:rPr>
                <w:color w:val="000000" w:themeColor="text1"/>
                <w:sz w:val="22"/>
                <w:szCs w:val="22"/>
              </w:rPr>
              <w:t xml:space="preserve"> </w:t>
            </w:r>
            <w:r w:rsidRPr="00B05197">
              <w:rPr>
                <w:b/>
                <w:color w:val="000000" w:themeColor="text1"/>
                <w:sz w:val="22"/>
                <w:szCs w:val="22"/>
              </w:rPr>
              <w:t>A.</w:t>
            </w:r>
            <w:r w:rsidRPr="00B05197">
              <w:rPr>
                <w:color w:val="000000" w:themeColor="text1"/>
                <w:sz w:val="22"/>
                <w:szCs w:val="22"/>
              </w:rPr>
              <w:t xml:space="preserve"> </w:t>
            </w:r>
            <w:r w:rsidRPr="00B05197">
              <w:rPr>
                <w:b/>
                <w:color w:val="000000" w:themeColor="text1"/>
                <w:sz w:val="22"/>
                <w:szCs w:val="22"/>
              </w:rPr>
              <w:t>A.,</w:t>
            </w:r>
            <w:r w:rsidRPr="00B05197">
              <w:rPr>
                <w:color w:val="000000" w:themeColor="text1"/>
                <w:sz w:val="22"/>
                <w:szCs w:val="22"/>
              </w:rPr>
              <w:t xml:space="preserve"> Ayannuga A. O., Shallie P. D., Adefule, A. K., Akpan H. B. and Ejiwumi A.B. (2008). The Incidence of Agenesis of Palmaris Longus Among The Yoruba Tribe in Nigeria. </w:t>
            </w:r>
            <w:r w:rsidRPr="00B05197">
              <w:rPr>
                <w:bCs/>
                <w:i/>
                <w:iCs/>
                <w:color w:val="000000" w:themeColor="text1"/>
                <w:sz w:val="22"/>
                <w:szCs w:val="22"/>
              </w:rPr>
              <w:t xml:space="preserve">Nigerian Journal of Medical Rehabilitation </w:t>
            </w:r>
            <w:r w:rsidRPr="00B05197">
              <w:rPr>
                <w:bCs/>
                <w:iCs/>
                <w:color w:val="000000" w:themeColor="text1"/>
                <w:sz w:val="22"/>
                <w:szCs w:val="22"/>
              </w:rPr>
              <w:t>13(1and2):</w:t>
            </w:r>
            <w:r w:rsidRPr="00B05197">
              <w:rPr>
                <w:color w:val="000000" w:themeColor="text1"/>
                <w:sz w:val="22"/>
                <w:szCs w:val="22"/>
              </w:rPr>
              <w:t xml:space="preserve">11-14. </w:t>
            </w:r>
            <w:hyperlink r:id="rId48" w:history="1">
              <w:r w:rsidRPr="00B05197">
                <w:rPr>
                  <w:rStyle w:val="Hyperlink"/>
                  <w:color w:val="000000" w:themeColor="text1"/>
                  <w:sz w:val="22"/>
                  <w:szCs w:val="22"/>
                </w:rPr>
                <w:t>https://www.researchgate.net/publication/244504231_The_incidence_of_agenesis_of_palmaris_longus_among_the_Yoruba_Tribe_in_Nigeria</w:t>
              </w:r>
            </w:hyperlink>
            <w:r w:rsidRPr="00B05197">
              <w:rPr>
                <w:rStyle w:val="Hyperlink"/>
                <w:color w:val="000000" w:themeColor="text1"/>
                <w:sz w:val="22"/>
                <w:szCs w:val="22"/>
              </w:rPr>
              <w:t xml:space="preserve">. </w:t>
            </w:r>
          </w:p>
        </w:tc>
      </w:tr>
      <w:tr w:rsidR="00776859" w:rsidRPr="00B05197" w:rsidTr="00500B37">
        <w:tc>
          <w:tcPr>
            <w:tcW w:w="9980" w:type="dxa"/>
          </w:tcPr>
          <w:p w:rsidR="00776859" w:rsidRPr="00B05197" w:rsidRDefault="00776859"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color w:val="000000" w:themeColor="text1"/>
                <w:sz w:val="22"/>
                <w:szCs w:val="22"/>
              </w:rPr>
            </w:pPr>
            <w:r w:rsidRPr="00B05197">
              <w:rPr>
                <w:b/>
                <w:bCs/>
                <w:color w:val="000000" w:themeColor="text1"/>
                <w:sz w:val="22"/>
                <w:szCs w:val="22"/>
              </w:rPr>
              <w:t xml:space="preserve">*Akinlolu A. A., </w:t>
            </w:r>
            <w:r w:rsidRPr="00B05197">
              <w:rPr>
                <w:color w:val="000000" w:themeColor="text1"/>
                <w:sz w:val="22"/>
                <w:szCs w:val="22"/>
              </w:rPr>
              <w:t xml:space="preserve">Otulana J. O., Owoeye, O. and Ejiwunmi, A. B. (2007). The Antispermatogenic and Antifertility Effects of Artemether on the Testes of Adult Wistar Rats. </w:t>
            </w:r>
            <w:r w:rsidRPr="00B05197">
              <w:rPr>
                <w:bCs/>
                <w:i/>
                <w:iCs/>
                <w:color w:val="000000" w:themeColor="text1"/>
                <w:sz w:val="22"/>
                <w:szCs w:val="22"/>
              </w:rPr>
              <w:t>Pakistan Journal of Pathology</w:t>
            </w:r>
            <w:r w:rsidRPr="00B05197">
              <w:rPr>
                <w:color w:val="000000" w:themeColor="text1"/>
                <w:sz w:val="22"/>
                <w:szCs w:val="22"/>
              </w:rPr>
              <w:t xml:space="preserve"> 18(2): 64-67. </w:t>
            </w:r>
            <w:hyperlink r:id="rId49" w:history="1">
              <w:r w:rsidRPr="00B05197">
                <w:rPr>
                  <w:rStyle w:val="Hyperlink"/>
                  <w:color w:val="000000" w:themeColor="text1"/>
                  <w:sz w:val="22"/>
                  <w:szCs w:val="22"/>
                </w:rPr>
                <w:t>https://www.pakjpath.com/index.php/Pak-J-Pathol/article/view/274</w:t>
              </w:r>
            </w:hyperlink>
            <w:r w:rsidRPr="00B05197">
              <w:rPr>
                <w:rStyle w:val="Hyperlink"/>
                <w:color w:val="000000" w:themeColor="text1"/>
                <w:sz w:val="22"/>
                <w:szCs w:val="22"/>
              </w:rPr>
              <w:t xml:space="preserve">. </w:t>
            </w:r>
          </w:p>
        </w:tc>
      </w:tr>
      <w:tr w:rsidR="00776859" w:rsidRPr="00B05197" w:rsidTr="00500B37">
        <w:tc>
          <w:tcPr>
            <w:tcW w:w="9980" w:type="dxa"/>
          </w:tcPr>
          <w:p w:rsidR="00776859" w:rsidRPr="00B05197" w:rsidRDefault="00F6745C"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b/>
                <w:bCs/>
                <w:color w:val="000000" w:themeColor="text1"/>
                <w:sz w:val="22"/>
                <w:szCs w:val="22"/>
              </w:rPr>
            </w:pPr>
            <w:r w:rsidRPr="00B05197">
              <w:rPr>
                <w:b/>
                <w:bCs/>
                <w:color w:val="000000" w:themeColor="text1"/>
                <w:sz w:val="22"/>
                <w:szCs w:val="22"/>
              </w:rPr>
              <w:t xml:space="preserve">*Akinlolu A. A. </w:t>
            </w:r>
            <w:r w:rsidRPr="00B05197">
              <w:rPr>
                <w:color w:val="000000" w:themeColor="text1"/>
                <w:sz w:val="22"/>
                <w:szCs w:val="22"/>
              </w:rPr>
              <w:t xml:space="preserve">and Shokunbi M. T. (2007). The Neurotoxic Effects of Artemether on the cytoarchitecture of the Cerebellum of Adult Wistar Rats. </w:t>
            </w:r>
            <w:r w:rsidRPr="00B05197">
              <w:rPr>
                <w:bCs/>
                <w:i/>
                <w:iCs/>
                <w:color w:val="000000" w:themeColor="text1"/>
                <w:sz w:val="22"/>
                <w:szCs w:val="22"/>
              </w:rPr>
              <w:t xml:space="preserve">Pakistan Journal of Pathology </w:t>
            </w:r>
            <w:r w:rsidRPr="00B05197">
              <w:rPr>
                <w:bCs/>
                <w:iCs/>
                <w:color w:val="000000" w:themeColor="text1"/>
                <w:sz w:val="22"/>
                <w:szCs w:val="22"/>
              </w:rPr>
              <w:t xml:space="preserve">18(1): 25-30. </w:t>
            </w:r>
            <w:hyperlink r:id="rId50" w:history="1">
              <w:r w:rsidRPr="00B05197">
                <w:rPr>
                  <w:rStyle w:val="Hyperlink"/>
                  <w:color w:val="000000" w:themeColor="text1"/>
                  <w:sz w:val="22"/>
                  <w:szCs w:val="22"/>
                </w:rPr>
                <w:t>http://www.pakmedinet.com/11355</w:t>
              </w:r>
            </w:hyperlink>
            <w:r w:rsidRPr="00B05197">
              <w:rPr>
                <w:rStyle w:val="Hyperlink"/>
                <w:color w:val="000000" w:themeColor="text1"/>
                <w:sz w:val="22"/>
                <w:szCs w:val="22"/>
              </w:rPr>
              <w:t>.</w:t>
            </w:r>
            <w:r w:rsidRPr="00B05197">
              <w:rPr>
                <w:bCs/>
                <w:i/>
                <w:iCs/>
                <w:sz w:val="22"/>
                <w:szCs w:val="22"/>
              </w:rPr>
              <w:t xml:space="preserve"> </w:t>
            </w:r>
          </w:p>
        </w:tc>
      </w:tr>
      <w:tr w:rsidR="00F6745C" w:rsidRPr="00B05197" w:rsidTr="00500B37">
        <w:tc>
          <w:tcPr>
            <w:tcW w:w="9980" w:type="dxa"/>
          </w:tcPr>
          <w:p w:rsidR="00F6745C" w:rsidRPr="00B05197" w:rsidRDefault="00EB3E02" w:rsidP="00C41FFE">
            <w:pPr>
              <w:pStyle w:val="NormalWeb"/>
              <w:numPr>
                <w:ilvl w:val="0"/>
                <w:numId w:val="19"/>
              </w:numPr>
              <w:tabs>
                <w:tab w:val="left" w:pos="360"/>
                <w:tab w:val="left" w:pos="450"/>
                <w:tab w:val="left" w:pos="540"/>
                <w:tab w:val="left" w:pos="720"/>
                <w:tab w:val="left" w:pos="810"/>
              </w:tabs>
              <w:spacing w:before="0" w:beforeAutospacing="0" w:after="0" w:line="276" w:lineRule="auto"/>
              <w:rPr>
                <w:b/>
                <w:bCs/>
                <w:color w:val="000000" w:themeColor="text1"/>
                <w:sz w:val="22"/>
                <w:szCs w:val="22"/>
              </w:rPr>
            </w:pPr>
            <w:r w:rsidRPr="00B05197">
              <w:rPr>
                <w:b/>
                <w:color w:val="000000" w:themeColor="text1"/>
                <w:sz w:val="22"/>
                <w:szCs w:val="22"/>
              </w:rPr>
              <w:t>*</w:t>
            </w:r>
            <w:r w:rsidRPr="00B05197">
              <w:rPr>
                <w:color w:val="000000" w:themeColor="text1"/>
                <w:sz w:val="22"/>
                <w:szCs w:val="22"/>
              </w:rPr>
              <w:t xml:space="preserve">Akinola O. B., </w:t>
            </w:r>
            <w:r w:rsidRPr="00B05197">
              <w:rPr>
                <w:b/>
                <w:bCs/>
                <w:color w:val="000000" w:themeColor="text1"/>
                <w:sz w:val="22"/>
                <w:szCs w:val="22"/>
              </w:rPr>
              <w:t xml:space="preserve">Akinlolu A. A., </w:t>
            </w:r>
            <w:r w:rsidRPr="00B05197">
              <w:rPr>
                <w:bCs/>
                <w:color w:val="000000" w:themeColor="text1"/>
                <w:sz w:val="22"/>
                <w:szCs w:val="22"/>
              </w:rPr>
              <w:t>Olatunji</w:t>
            </w:r>
            <w:r w:rsidRPr="00B05197">
              <w:rPr>
                <w:b/>
                <w:bCs/>
                <w:color w:val="000000" w:themeColor="text1"/>
                <w:sz w:val="22"/>
                <w:szCs w:val="22"/>
              </w:rPr>
              <w:t xml:space="preserve"> </w:t>
            </w:r>
            <w:r w:rsidRPr="00B05197">
              <w:rPr>
                <w:color w:val="000000" w:themeColor="text1"/>
                <w:sz w:val="22"/>
                <w:szCs w:val="22"/>
              </w:rPr>
              <w:t xml:space="preserve">L. A., Oladosu O. S., Dosumu O. O., Enaibe B. U. and Oyewopo A. O. (2007). Effect of methanol extract of Soy on testicular morphometry and plasma testosterone levels. </w:t>
            </w:r>
            <w:r w:rsidRPr="00B05197">
              <w:rPr>
                <w:bCs/>
                <w:i/>
                <w:iCs/>
                <w:color w:val="000000" w:themeColor="text1"/>
                <w:sz w:val="22"/>
                <w:szCs w:val="22"/>
              </w:rPr>
              <w:t xml:space="preserve">Pakistan Journal of Pathology </w:t>
            </w:r>
            <w:r w:rsidRPr="00B05197">
              <w:rPr>
                <w:bCs/>
                <w:iCs/>
                <w:color w:val="000000" w:themeColor="text1"/>
                <w:sz w:val="22"/>
                <w:szCs w:val="22"/>
              </w:rPr>
              <w:t>18(1):</w:t>
            </w:r>
            <w:r w:rsidRPr="00B05197">
              <w:rPr>
                <w:color w:val="000000" w:themeColor="text1"/>
                <w:sz w:val="22"/>
                <w:szCs w:val="22"/>
              </w:rPr>
              <w:t xml:space="preserve"> 20-24. </w:t>
            </w:r>
            <w:hyperlink r:id="rId51" w:history="1">
              <w:r w:rsidRPr="00B05197">
                <w:rPr>
                  <w:rStyle w:val="Hyperlink"/>
                  <w:color w:val="000000" w:themeColor="text1"/>
                  <w:sz w:val="22"/>
                  <w:szCs w:val="22"/>
                </w:rPr>
                <w:t>http://www.pakmedinet.com/11354</w:t>
              </w:r>
            </w:hyperlink>
            <w:r w:rsidRPr="00B05197">
              <w:rPr>
                <w:rStyle w:val="Hyperlink"/>
                <w:color w:val="000000" w:themeColor="text1"/>
                <w:sz w:val="22"/>
                <w:szCs w:val="22"/>
              </w:rPr>
              <w:t xml:space="preserve">. </w:t>
            </w:r>
          </w:p>
        </w:tc>
      </w:tr>
      <w:tr w:rsidR="00EB3E02" w:rsidRPr="00B05197" w:rsidTr="00500B37">
        <w:tc>
          <w:tcPr>
            <w:tcW w:w="9980" w:type="dxa"/>
          </w:tcPr>
          <w:p w:rsidR="00EB3E02" w:rsidRPr="00B05197" w:rsidRDefault="00EB3E02" w:rsidP="00C41FFE">
            <w:pPr>
              <w:pStyle w:val="NormalWeb"/>
              <w:numPr>
                <w:ilvl w:val="0"/>
                <w:numId w:val="19"/>
              </w:numPr>
              <w:tabs>
                <w:tab w:val="left" w:pos="360"/>
                <w:tab w:val="left" w:pos="450"/>
                <w:tab w:val="left" w:pos="540"/>
                <w:tab w:val="left" w:pos="720"/>
                <w:tab w:val="left" w:pos="810"/>
              </w:tabs>
              <w:spacing w:before="0" w:beforeAutospacing="0" w:after="0" w:line="276" w:lineRule="auto"/>
              <w:rPr>
                <w:b/>
                <w:color w:val="000000" w:themeColor="text1"/>
                <w:sz w:val="22"/>
                <w:szCs w:val="22"/>
              </w:rPr>
            </w:pPr>
            <w:r w:rsidRPr="00B05197">
              <w:rPr>
                <w:b/>
                <w:bCs/>
                <w:sz w:val="22"/>
                <w:szCs w:val="22"/>
              </w:rPr>
              <w:t>*Akinlolu A. A.</w:t>
            </w:r>
            <w:r w:rsidRPr="00B05197">
              <w:rPr>
                <w:sz w:val="22"/>
                <w:szCs w:val="22"/>
              </w:rPr>
              <w:t xml:space="preserve">, Sadiq M., Ayoola M. D., Otulana J. O., Abimbola O. and A. B. Ejiwunmi. (2006). Morphological Gastroprotective Effects of Heliotropium Indicum on Gastric Ulcerated Mucosa. </w:t>
            </w:r>
            <w:r w:rsidRPr="00B05197">
              <w:rPr>
                <w:bCs/>
                <w:i/>
                <w:iCs/>
                <w:sz w:val="22"/>
                <w:szCs w:val="22"/>
              </w:rPr>
              <w:t xml:space="preserve">Pakistan Journal of Pathology </w:t>
            </w:r>
            <w:r w:rsidRPr="00B05197">
              <w:rPr>
                <w:sz w:val="22"/>
                <w:szCs w:val="22"/>
              </w:rPr>
              <w:t xml:space="preserve">17 (2): 60 - 64. </w:t>
            </w:r>
          </w:p>
        </w:tc>
      </w:tr>
      <w:tr w:rsidR="00EB3E02" w:rsidRPr="00B05197" w:rsidTr="00500B37">
        <w:tc>
          <w:tcPr>
            <w:tcW w:w="9980" w:type="dxa"/>
          </w:tcPr>
          <w:p w:rsidR="00EB3E02" w:rsidRPr="00B05197" w:rsidRDefault="00EB3E02" w:rsidP="006215A8">
            <w:pPr>
              <w:pStyle w:val="NormalWeb"/>
              <w:numPr>
                <w:ilvl w:val="0"/>
                <w:numId w:val="19"/>
              </w:numPr>
              <w:tabs>
                <w:tab w:val="left" w:pos="360"/>
                <w:tab w:val="left" w:pos="450"/>
                <w:tab w:val="left" w:pos="540"/>
                <w:tab w:val="left" w:pos="720"/>
                <w:tab w:val="left" w:pos="810"/>
              </w:tabs>
              <w:spacing w:before="0" w:beforeAutospacing="0" w:after="0" w:line="276" w:lineRule="auto"/>
              <w:rPr>
                <w:b/>
                <w:bCs/>
                <w:sz w:val="22"/>
                <w:szCs w:val="22"/>
              </w:rPr>
            </w:pPr>
            <w:r w:rsidRPr="00B05197">
              <w:rPr>
                <w:b/>
                <w:bCs/>
                <w:color w:val="000000" w:themeColor="text1"/>
                <w:sz w:val="22"/>
                <w:szCs w:val="22"/>
              </w:rPr>
              <w:t xml:space="preserve">*Akinlolu A. A., </w:t>
            </w:r>
            <w:r w:rsidRPr="00B05197">
              <w:rPr>
                <w:color w:val="000000" w:themeColor="text1"/>
                <w:sz w:val="22"/>
                <w:szCs w:val="22"/>
              </w:rPr>
              <w:t xml:space="preserve">Owoeye O. and Ejiwumi, A. B. (2006). The Neurotoxic Effects of Artemether on the Cytoarchitecture of the Trapezoid Nuclei of Adult Male Wistar Rats. </w:t>
            </w:r>
            <w:r w:rsidRPr="00B05197">
              <w:rPr>
                <w:bCs/>
                <w:i/>
                <w:iCs/>
                <w:color w:val="000000" w:themeColor="text1"/>
                <w:sz w:val="22"/>
                <w:szCs w:val="22"/>
              </w:rPr>
              <w:t xml:space="preserve">International Journal of Morphology </w:t>
            </w:r>
            <w:r w:rsidRPr="00B05197">
              <w:rPr>
                <w:bCs/>
                <w:iCs/>
                <w:color w:val="000000" w:themeColor="text1"/>
                <w:sz w:val="22"/>
                <w:szCs w:val="22"/>
              </w:rPr>
              <w:t xml:space="preserve">24(4): 535-540. </w:t>
            </w:r>
            <w:hyperlink r:id="rId52" w:history="1">
              <w:r w:rsidRPr="00B05197">
                <w:rPr>
                  <w:rStyle w:val="Hyperlink"/>
                  <w:sz w:val="22"/>
                  <w:szCs w:val="22"/>
                </w:rPr>
                <w:t>https://scielo.conicyt.cl/pdf/ijmorphol/v24n4/art03.pdf</w:t>
              </w:r>
            </w:hyperlink>
            <w:r w:rsidRPr="00B05197">
              <w:rPr>
                <w:rStyle w:val="Hyperlink"/>
                <w:sz w:val="22"/>
                <w:szCs w:val="22"/>
              </w:rPr>
              <w:t xml:space="preserve">. </w:t>
            </w:r>
          </w:p>
        </w:tc>
      </w:tr>
    </w:tbl>
    <w:p w:rsidR="006215A8" w:rsidRDefault="006215A8" w:rsidP="00500B37">
      <w:pPr>
        <w:tabs>
          <w:tab w:val="left" w:pos="2160"/>
          <w:tab w:val="left" w:pos="4500"/>
        </w:tabs>
        <w:rPr>
          <w:rFonts w:ascii="Times New Roman" w:hAnsi="Times New Roman" w:cs="Times New Roman"/>
          <w:b/>
        </w:rPr>
      </w:pPr>
    </w:p>
    <w:p w:rsidR="00500B37" w:rsidRPr="006215A8" w:rsidRDefault="00500B37" w:rsidP="006215A8">
      <w:pPr>
        <w:pStyle w:val="ListParagraph"/>
        <w:numPr>
          <w:ilvl w:val="0"/>
          <w:numId w:val="1"/>
        </w:numPr>
        <w:tabs>
          <w:tab w:val="left" w:pos="2160"/>
          <w:tab w:val="left" w:pos="4500"/>
        </w:tabs>
        <w:rPr>
          <w:rFonts w:ascii="Times New Roman" w:hAnsi="Times New Roman" w:cs="Times New Roman"/>
          <w:b/>
        </w:rPr>
      </w:pPr>
      <w:r w:rsidRPr="006215A8">
        <w:rPr>
          <w:rFonts w:ascii="Times New Roman" w:hAnsi="Times New Roman" w:cs="Times New Roman"/>
          <w:b/>
        </w:rPr>
        <w:t>Books and Monographs: (2)</w:t>
      </w:r>
    </w:p>
    <w:p w:rsidR="00500B37" w:rsidRPr="00B05197" w:rsidRDefault="00500B37" w:rsidP="00500B37">
      <w:pPr>
        <w:pStyle w:val="NormalWeb"/>
        <w:numPr>
          <w:ilvl w:val="0"/>
          <w:numId w:val="23"/>
        </w:numPr>
        <w:spacing w:before="0" w:beforeAutospacing="0" w:after="0"/>
        <w:rPr>
          <w:color w:val="000000" w:themeColor="text1"/>
          <w:sz w:val="22"/>
          <w:szCs w:val="22"/>
        </w:rPr>
      </w:pPr>
      <w:r w:rsidRPr="00B05197">
        <w:rPr>
          <w:color w:val="000000" w:themeColor="text1"/>
          <w:sz w:val="22"/>
          <w:szCs w:val="22"/>
        </w:rPr>
        <w:t xml:space="preserve">Oyewopo A. O. Ph.D., </w:t>
      </w:r>
      <w:r w:rsidRPr="00B05197">
        <w:rPr>
          <w:b/>
          <w:color w:val="000000" w:themeColor="text1"/>
          <w:sz w:val="22"/>
          <w:szCs w:val="22"/>
        </w:rPr>
        <w:t xml:space="preserve">Akinlolu A. A. </w:t>
      </w:r>
      <w:r w:rsidRPr="00B05197">
        <w:rPr>
          <w:color w:val="000000" w:themeColor="text1"/>
          <w:sz w:val="22"/>
          <w:szCs w:val="22"/>
        </w:rPr>
        <w:t>Ph.D</w:t>
      </w:r>
      <w:r w:rsidRPr="00B05197">
        <w:rPr>
          <w:b/>
          <w:color w:val="000000" w:themeColor="text1"/>
          <w:sz w:val="22"/>
          <w:szCs w:val="22"/>
        </w:rPr>
        <w:t>.</w:t>
      </w:r>
      <w:r w:rsidRPr="00B05197">
        <w:rPr>
          <w:color w:val="000000" w:themeColor="text1"/>
          <w:sz w:val="22"/>
          <w:szCs w:val="22"/>
        </w:rPr>
        <w:t>, Ajao M. S. Ph.D. and Akinola O. B. Ph.D. (Editors). (2019). Histology Manual. Published by the Department of Anatomy, University of Ilorin, Ilorin, Kwara State, Nigeria.</w:t>
      </w:r>
    </w:p>
    <w:p w:rsidR="001C3DB0" w:rsidRPr="00FF4D59" w:rsidRDefault="001C3DB0" w:rsidP="001C3DB0">
      <w:pPr>
        <w:pStyle w:val="NormalWeb"/>
        <w:numPr>
          <w:ilvl w:val="0"/>
          <w:numId w:val="23"/>
        </w:numPr>
        <w:spacing w:before="0" w:beforeAutospacing="0" w:after="0"/>
        <w:rPr>
          <w:b/>
          <w:color w:val="000000" w:themeColor="text1"/>
          <w:sz w:val="22"/>
          <w:szCs w:val="22"/>
        </w:rPr>
      </w:pPr>
      <w:r w:rsidRPr="00B05197">
        <w:rPr>
          <w:b/>
          <w:bCs/>
          <w:color w:val="000000" w:themeColor="text1"/>
          <w:sz w:val="22"/>
          <w:szCs w:val="22"/>
        </w:rPr>
        <w:t>Akinlolu A</w:t>
      </w:r>
      <w:r w:rsidRPr="00B05197">
        <w:rPr>
          <w:bCs/>
          <w:color w:val="000000" w:themeColor="text1"/>
          <w:sz w:val="22"/>
          <w:szCs w:val="22"/>
        </w:rPr>
        <w:t>. (2000).</w:t>
      </w:r>
      <w:r w:rsidRPr="00B05197">
        <w:rPr>
          <w:b/>
          <w:bCs/>
          <w:color w:val="000000" w:themeColor="text1"/>
          <w:sz w:val="22"/>
          <w:szCs w:val="22"/>
        </w:rPr>
        <w:t xml:space="preserve"> </w:t>
      </w:r>
      <w:r w:rsidRPr="00B05197">
        <w:rPr>
          <w:bCs/>
          <w:i/>
          <w:color w:val="000000" w:themeColor="text1"/>
          <w:sz w:val="22"/>
          <w:szCs w:val="22"/>
        </w:rPr>
        <w:t>The Untamed Silent-Killer’:</w:t>
      </w:r>
      <w:r w:rsidRPr="00B05197">
        <w:rPr>
          <w:bCs/>
          <w:color w:val="000000" w:themeColor="text1"/>
          <w:sz w:val="22"/>
          <w:szCs w:val="22"/>
        </w:rPr>
        <w:t xml:space="preserve"> A publication on drug abuse and counselling. This book was part of Community Services during the </w:t>
      </w:r>
      <w:r w:rsidRPr="00B05197">
        <w:rPr>
          <w:color w:val="000000" w:themeColor="text1"/>
          <w:sz w:val="22"/>
          <w:szCs w:val="22"/>
        </w:rPr>
        <w:t>NYSC Service Corps programme, Kwara State (1999 – 2000).</w:t>
      </w:r>
    </w:p>
    <w:p w:rsidR="00FF4D59" w:rsidRDefault="00FF4D59" w:rsidP="00FF4D59">
      <w:pPr>
        <w:pStyle w:val="NormalWeb"/>
        <w:spacing w:before="0" w:beforeAutospacing="0" w:after="0"/>
        <w:rPr>
          <w:b/>
          <w:color w:val="000000" w:themeColor="text1"/>
          <w:sz w:val="22"/>
          <w:szCs w:val="22"/>
        </w:rPr>
      </w:pPr>
    </w:p>
    <w:p w:rsidR="00FF4D59" w:rsidRDefault="00FF4D59" w:rsidP="00FF4D59">
      <w:pPr>
        <w:pStyle w:val="NormalWeb"/>
        <w:spacing w:before="0" w:beforeAutospacing="0" w:after="0"/>
        <w:rPr>
          <w:b/>
          <w:color w:val="000000" w:themeColor="text1"/>
          <w:sz w:val="22"/>
          <w:szCs w:val="22"/>
        </w:rPr>
      </w:pPr>
    </w:p>
    <w:p w:rsidR="00FF4D59" w:rsidRDefault="00FF4D59" w:rsidP="00FF4D59">
      <w:pPr>
        <w:pStyle w:val="NormalWeb"/>
        <w:spacing w:before="0" w:beforeAutospacing="0" w:after="0"/>
        <w:rPr>
          <w:b/>
          <w:color w:val="000000" w:themeColor="text1"/>
          <w:sz w:val="22"/>
          <w:szCs w:val="22"/>
        </w:rPr>
      </w:pPr>
    </w:p>
    <w:p w:rsidR="00FF4D59" w:rsidRDefault="00FF4D59" w:rsidP="00FF4D59">
      <w:pPr>
        <w:pStyle w:val="NormalWeb"/>
        <w:spacing w:before="0" w:beforeAutospacing="0" w:after="0"/>
        <w:rPr>
          <w:b/>
          <w:color w:val="000000" w:themeColor="text1"/>
          <w:sz w:val="22"/>
          <w:szCs w:val="22"/>
        </w:rPr>
      </w:pPr>
    </w:p>
    <w:p w:rsidR="00FF4D59" w:rsidRDefault="00FF4D59" w:rsidP="00FF4D59">
      <w:pPr>
        <w:pStyle w:val="NormalWeb"/>
        <w:spacing w:before="0" w:beforeAutospacing="0" w:after="0"/>
        <w:rPr>
          <w:b/>
          <w:color w:val="000000" w:themeColor="text1"/>
          <w:sz w:val="22"/>
          <w:szCs w:val="22"/>
        </w:rPr>
      </w:pPr>
    </w:p>
    <w:p w:rsidR="00FF4D59" w:rsidRDefault="00FF4D59" w:rsidP="00FF4D59">
      <w:pPr>
        <w:pStyle w:val="NormalWeb"/>
        <w:spacing w:before="0" w:beforeAutospacing="0" w:after="0"/>
        <w:rPr>
          <w:b/>
          <w:color w:val="000000" w:themeColor="text1"/>
          <w:sz w:val="22"/>
          <w:szCs w:val="22"/>
        </w:rPr>
      </w:pPr>
    </w:p>
    <w:p w:rsidR="00FF4D59" w:rsidRDefault="00FF4D59" w:rsidP="00FF4D59">
      <w:pPr>
        <w:pStyle w:val="NormalWeb"/>
        <w:spacing w:before="0" w:beforeAutospacing="0" w:after="0"/>
        <w:rPr>
          <w:b/>
          <w:color w:val="000000" w:themeColor="text1"/>
          <w:sz w:val="22"/>
          <w:szCs w:val="22"/>
        </w:rPr>
      </w:pPr>
    </w:p>
    <w:p w:rsidR="00FF4D59" w:rsidRPr="00B05197" w:rsidRDefault="00FF4D59" w:rsidP="00FF4D59">
      <w:pPr>
        <w:pStyle w:val="NormalWeb"/>
        <w:spacing w:before="0" w:beforeAutospacing="0" w:after="0"/>
        <w:rPr>
          <w:b/>
          <w:color w:val="000000" w:themeColor="text1"/>
          <w:sz w:val="22"/>
          <w:szCs w:val="22"/>
        </w:rPr>
      </w:pPr>
    </w:p>
    <w:p w:rsidR="002B1466" w:rsidRPr="002A506D" w:rsidRDefault="002B1466" w:rsidP="002A506D">
      <w:pPr>
        <w:pStyle w:val="ListParagraph"/>
        <w:numPr>
          <w:ilvl w:val="0"/>
          <w:numId w:val="1"/>
        </w:numPr>
        <w:tabs>
          <w:tab w:val="left" w:pos="2160"/>
          <w:tab w:val="left" w:pos="4500"/>
        </w:tabs>
        <w:rPr>
          <w:rFonts w:ascii="Times New Roman" w:hAnsi="Times New Roman" w:cs="Times New Roman"/>
          <w:b/>
        </w:rPr>
      </w:pPr>
      <w:r w:rsidRPr="002A506D">
        <w:rPr>
          <w:rFonts w:ascii="Times New Roman" w:hAnsi="Times New Roman" w:cs="Times New Roman"/>
          <w:b/>
        </w:rPr>
        <w:lastRenderedPageBreak/>
        <w:t>P</w:t>
      </w:r>
      <w:r w:rsidR="00CF5106" w:rsidRPr="002A506D">
        <w:rPr>
          <w:rFonts w:ascii="Times New Roman" w:hAnsi="Times New Roman" w:cs="Times New Roman"/>
          <w:b/>
        </w:rPr>
        <w:t>ublished P</w:t>
      </w:r>
      <w:r w:rsidRPr="002A506D">
        <w:rPr>
          <w:rFonts w:ascii="Times New Roman" w:hAnsi="Times New Roman" w:cs="Times New Roman"/>
          <w:b/>
        </w:rPr>
        <w:t>apers read at Conference (with names of Conference &amp; dates</w:t>
      </w:r>
    </w:p>
    <w:tbl>
      <w:tblPr>
        <w:tblStyle w:val="TableGrid"/>
        <w:tblW w:w="0" w:type="auto"/>
        <w:tblInd w:w="85" w:type="dxa"/>
        <w:tblLook w:val="04A0" w:firstRow="1" w:lastRow="0" w:firstColumn="1" w:lastColumn="0" w:noHBand="0" w:noVBand="1"/>
      </w:tblPr>
      <w:tblGrid>
        <w:gridCol w:w="7031"/>
        <w:gridCol w:w="1868"/>
        <w:gridCol w:w="897"/>
      </w:tblGrid>
      <w:tr w:rsidR="002B1466" w:rsidRPr="00B05197" w:rsidTr="00A5261C">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2B1466" w:rsidP="00C06CD1">
            <w:pPr>
              <w:tabs>
                <w:tab w:val="left" w:pos="2160"/>
                <w:tab w:val="left" w:pos="4500"/>
              </w:tabs>
              <w:rPr>
                <w:rFonts w:ascii="Times New Roman" w:hAnsi="Times New Roman" w:cs="Times New Roman"/>
              </w:rPr>
            </w:pPr>
          </w:p>
          <w:p w:rsidR="002B1466" w:rsidRPr="00B05197" w:rsidRDefault="002B1466" w:rsidP="00C06CD1">
            <w:pPr>
              <w:tabs>
                <w:tab w:val="left" w:pos="2160"/>
                <w:tab w:val="left" w:pos="4500"/>
              </w:tabs>
              <w:rPr>
                <w:rFonts w:ascii="Times New Roman" w:hAnsi="Times New Roman" w:cs="Times New Roman"/>
              </w:rPr>
            </w:pPr>
            <w:r w:rsidRPr="00B05197">
              <w:rPr>
                <w:rFonts w:ascii="Times New Roman" w:hAnsi="Times New Roman" w:cs="Times New Roman"/>
              </w:rPr>
              <w:t>Title</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2B1466" w:rsidP="00C06CD1">
            <w:pPr>
              <w:tabs>
                <w:tab w:val="left" w:pos="2160"/>
                <w:tab w:val="left" w:pos="4500"/>
              </w:tabs>
              <w:jc w:val="center"/>
              <w:rPr>
                <w:rFonts w:ascii="Times New Roman" w:hAnsi="Times New Roman" w:cs="Times New Roman"/>
              </w:rPr>
            </w:pPr>
          </w:p>
          <w:p w:rsidR="002B1466" w:rsidRPr="00B05197" w:rsidRDefault="002B1466" w:rsidP="00C06CD1">
            <w:pPr>
              <w:tabs>
                <w:tab w:val="left" w:pos="2160"/>
                <w:tab w:val="left" w:pos="4500"/>
              </w:tabs>
              <w:jc w:val="center"/>
              <w:rPr>
                <w:rFonts w:ascii="Times New Roman" w:hAnsi="Times New Roman" w:cs="Times New Roman"/>
              </w:rPr>
            </w:pPr>
            <w:r w:rsidRPr="00B05197">
              <w:rPr>
                <w:rFonts w:ascii="Times New Roman" w:hAnsi="Times New Roman" w:cs="Times New Roman"/>
              </w:rPr>
              <w:t>Where Read</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2B1466" w:rsidP="00C06CD1">
            <w:pPr>
              <w:tabs>
                <w:tab w:val="left" w:pos="2160"/>
                <w:tab w:val="left" w:pos="4500"/>
              </w:tabs>
              <w:jc w:val="center"/>
              <w:rPr>
                <w:rFonts w:ascii="Times New Roman" w:hAnsi="Times New Roman" w:cs="Times New Roman"/>
              </w:rPr>
            </w:pPr>
          </w:p>
          <w:p w:rsidR="002B1466" w:rsidRPr="00B05197" w:rsidRDefault="002B1466" w:rsidP="00C06CD1">
            <w:pPr>
              <w:tabs>
                <w:tab w:val="left" w:pos="2160"/>
                <w:tab w:val="left" w:pos="4500"/>
              </w:tabs>
              <w:jc w:val="center"/>
              <w:rPr>
                <w:rFonts w:ascii="Times New Roman" w:hAnsi="Times New Roman" w:cs="Times New Roman"/>
              </w:rPr>
            </w:pPr>
            <w:r w:rsidRPr="00B05197">
              <w:rPr>
                <w:rFonts w:ascii="Times New Roman" w:hAnsi="Times New Roman" w:cs="Times New Roman"/>
              </w:rPr>
              <w:t>Date</w:t>
            </w:r>
          </w:p>
        </w:tc>
      </w:tr>
      <w:tr w:rsidR="002B1466" w:rsidRPr="00B05197" w:rsidTr="00EA2AB9">
        <w:trPr>
          <w:trHeight w:val="2528"/>
        </w:trPr>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29291B" w:rsidP="00A5261C">
            <w:pPr>
              <w:pStyle w:val="ListParagraph"/>
              <w:numPr>
                <w:ilvl w:val="0"/>
                <w:numId w:val="19"/>
              </w:numPr>
              <w:contextualSpacing w:val="0"/>
              <w:rPr>
                <w:rFonts w:ascii="Times New Roman" w:hAnsi="Times New Roman" w:cs="Times New Roman"/>
              </w:rPr>
            </w:pPr>
            <w:hyperlink r:id="rId53" w:history="1">
              <w:r w:rsidR="00A5261C" w:rsidRPr="00B05197">
                <w:rPr>
                  <w:rStyle w:val="Hyperlink"/>
                  <w:rFonts w:ascii="Times New Roman" w:hAnsi="Times New Roman" w:cs="Times New Roman"/>
                  <w:color w:val="000000" w:themeColor="text1"/>
                </w:rPr>
                <w:t>Coyle-Thompson</w:t>
              </w:r>
            </w:hyperlink>
            <w:r w:rsidR="00A5261C" w:rsidRPr="00B05197">
              <w:rPr>
                <w:rFonts w:ascii="Times New Roman" w:hAnsi="Times New Roman" w:cs="Times New Roman"/>
                <w:color w:val="000000" w:themeColor="text1"/>
              </w:rPr>
              <w:t xml:space="preserve">, C.; </w:t>
            </w:r>
            <w:hyperlink r:id="rId54" w:history="1">
              <w:r w:rsidR="00A5261C" w:rsidRPr="00B05197">
                <w:rPr>
                  <w:rStyle w:val="Hyperlink"/>
                  <w:rFonts w:ascii="Times New Roman" w:hAnsi="Times New Roman" w:cs="Times New Roman"/>
                  <w:color w:val="000000" w:themeColor="text1"/>
                </w:rPr>
                <w:t>Abramian</w:t>
              </w:r>
            </w:hyperlink>
            <w:r w:rsidR="00A5261C" w:rsidRPr="00B05197">
              <w:rPr>
                <w:rFonts w:ascii="Times New Roman" w:hAnsi="Times New Roman" w:cs="Times New Roman"/>
                <w:color w:val="000000" w:themeColor="text1"/>
              </w:rPr>
              <w:t xml:space="preserve">, S.; </w:t>
            </w:r>
            <w:hyperlink r:id="rId55" w:history="1">
              <w:r w:rsidR="00A5261C" w:rsidRPr="00B05197">
                <w:rPr>
                  <w:rStyle w:val="Hyperlink"/>
                  <w:rFonts w:ascii="Times New Roman" w:hAnsi="Times New Roman" w:cs="Times New Roman"/>
                  <w:b/>
                  <w:color w:val="000000" w:themeColor="text1"/>
                </w:rPr>
                <w:t>Akinlolu, A.;</w:t>
              </w:r>
            </w:hyperlink>
            <w:r w:rsidR="00A5261C" w:rsidRPr="00B05197">
              <w:rPr>
                <w:rFonts w:ascii="Times New Roman" w:hAnsi="Times New Roman" w:cs="Times New Roman"/>
                <w:color w:val="000000" w:themeColor="text1"/>
              </w:rPr>
              <w:t xml:space="preserve"> Allen, J.; Askari, T.; </w:t>
            </w:r>
            <w:hyperlink r:id="rId56" w:history="1">
              <w:r w:rsidR="00A5261C" w:rsidRPr="00B05197">
                <w:rPr>
                  <w:rStyle w:val="Hyperlink"/>
                  <w:rFonts w:ascii="Times New Roman" w:hAnsi="Times New Roman" w:cs="Times New Roman"/>
                  <w:color w:val="000000" w:themeColor="text1"/>
                </w:rPr>
                <w:t>Dreyfuss</w:t>
              </w:r>
            </w:hyperlink>
            <w:r w:rsidR="00A5261C" w:rsidRPr="00B05197">
              <w:rPr>
                <w:rFonts w:ascii="Times New Roman" w:hAnsi="Times New Roman" w:cs="Times New Roman"/>
                <w:color w:val="000000" w:themeColor="text1"/>
              </w:rPr>
              <w:t xml:space="preserve">, J.;  Frederick, </w:t>
            </w:r>
            <w:hyperlink r:id="rId57" w:history="1">
              <w:r w:rsidR="00A5261C" w:rsidRPr="00B05197">
                <w:rPr>
                  <w:rStyle w:val="Hyperlink"/>
                  <w:rFonts w:ascii="Times New Roman" w:hAnsi="Times New Roman" w:cs="Times New Roman"/>
                  <w:color w:val="000000" w:themeColor="text1"/>
                </w:rPr>
                <w:t>R.;</w:t>
              </w:r>
            </w:hyperlink>
            <w:r w:rsidR="00A5261C" w:rsidRPr="00B05197">
              <w:rPr>
                <w:rStyle w:val="Hyperlink"/>
                <w:rFonts w:ascii="Times New Roman" w:hAnsi="Times New Roman" w:cs="Times New Roman"/>
                <w:color w:val="000000" w:themeColor="text1"/>
              </w:rPr>
              <w:t xml:space="preserve"> Jarvis,</w:t>
            </w:r>
            <w:r w:rsidR="00A5261C" w:rsidRPr="00B05197">
              <w:rPr>
                <w:rFonts w:ascii="Times New Roman" w:hAnsi="Times New Roman" w:cs="Times New Roman"/>
                <w:color w:val="000000" w:themeColor="text1"/>
              </w:rPr>
              <w:t xml:space="preserve"> </w:t>
            </w:r>
            <w:hyperlink r:id="rId58" w:history="1">
              <w:r w:rsidR="00A5261C" w:rsidRPr="00B05197">
                <w:rPr>
                  <w:rStyle w:val="Hyperlink"/>
                  <w:rFonts w:ascii="Times New Roman" w:hAnsi="Times New Roman" w:cs="Times New Roman"/>
                  <w:color w:val="000000" w:themeColor="text1"/>
                </w:rPr>
                <w:t>K.;</w:t>
              </w:r>
            </w:hyperlink>
            <w:r w:rsidR="00A5261C" w:rsidRPr="00B05197">
              <w:rPr>
                <w:rFonts w:ascii="Times New Roman" w:hAnsi="Times New Roman" w:cs="Times New Roman"/>
                <w:color w:val="000000" w:themeColor="text1"/>
              </w:rPr>
              <w:t xml:space="preserve"> Mahkoul, </w:t>
            </w:r>
            <w:hyperlink r:id="rId59" w:history="1">
              <w:r w:rsidR="00A5261C" w:rsidRPr="00B05197">
                <w:rPr>
                  <w:rStyle w:val="Hyperlink"/>
                  <w:rFonts w:ascii="Times New Roman" w:hAnsi="Times New Roman" w:cs="Times New Roman"/>
                  <w:color w:val="000000" w:themeColor="text1"/>
                </w:rPr>
                <w:t>E.;</w:t>
              </w:r>
            </w:hyperlink>
            <w:r w:rsidR="00A5261C" w:rsidRPr="00B05197">
              <w:rPr>
                <w:rFonts w:ascii="Times New Roman" w:hAnsi="Times New Roman" w:cs="Times New Roman"/>
                <w:color w:val="000000" w:themeColor="text1"/>
              </w:rPr>
              <w:t xml:space="preserve"> Manukyan, </w:t>
            </w:r>
            <w:hyperlink r:id="rId60" w:history="1">
              <w:r w:rsidR="00A5261C" w:rsidRPr="00B05197">
                <w:rPr>
                  <w:rStyle w:val="Hyperlink"/>
                  <w:rFonts w:ascii="Times New Roman" w:hAnsi="Times New Roman" w:cs="Times New Roman"/>
                  <w:color w:val="000000" w:themeColor="text1"/>
                </w:rPr>
                <w:t>M.;</w:t>
              </w:r>
            </w:hyperlink>
            <w:r w:rsidR="00A5261C" w:rsidRPr="00B05197">
              <w:rPr>
                <w:rFonts w:ascii="Times New Roman" w:hAnsi="Times New Roman" w:cs="Times New Roman"/>
                <w:color w:val="000000" w:themeColor="text1"/>
              </w:rPr>
              <w:t xml:space="preserve"> Mkrtchian, </w:t>
            </w:r>
            <w:hyperlink r:id="rId61" w:history="1">
              <w:r w:rsidR="00A5261C" w:rsidRPr="00B05197">
                <w:rPr>
                  <w:rStyle w:val="Hyperlink"/>
                  <w:rFonts w:ascii="Times New Roman" w:hAnsi="Times New Roman" w:cs="Times New Roman"/>
                  <w:color w:val="000000" w:themeColor="text1"/>
                </w:rPr>
                <w:t>M.;</w:t>
              </w:r>
            </w:hyperlink>
            <w:r w:rsidR="00A5261C" w:rsidRPr="00B05197">
              <w:rPr>
                <w:rFonts w:ascii="Times New Roman" w:hAnsi="Times New Roman" w:cs="Times New Roman"/>
                <w:color w:val="000000" w:themeColor="text1"/>
              </w:rPr>
              <w:t xml:space="preserve">  </w:t>
            </w:r>
            <w:hyperlink r:id="rId62" w:history="1">
              <w:r w:rsidR="00A5261C" w:rsidRPr="00B05197">
                <w:rPr>
                  <w:rStyle w:val="Hyperlink"/>
                  <w:rFonts w:ascii="Times New Roman" w:hAnsi="Times New Roman" w:cs="Times New Roman"/>
                  <w:color w:val="000000" w:themeColor="text1"/>
                </w:rPr>
                <w:t>Nazaryan</w:t>
              </w:r>
            </w:hyperlink>
            <w:r w:rsidR="00A5261C" w:rsidRPr="00B05197">
              <w:rPr>
                <w:rFonts w:ascii="Times New Roman" w:hAnsi="Times New Roman" w:cs="Times New Roman"/>
                <w:color w:val="000000" w:themeColor="text1"/>
              </w:rPr>
              <w:t xml:space="preserve">, A.; </w:t>
            </w:r>
            <w:hyperlink r:id="rId63" w:history="1">
              <w:r w:rsidR="00A5261C" w:rsidRPr="00B05197">
                <w:rPr>
                  <w:rStyle w:val="Hyperlink"/>
                  <w:rFonts w:ascii="Times New Roman" w:hAnsi="Times New Roman" w:cs="Times New Roman"/>
                  <w:color w:val="000000" w:themeColor="text1"/>
                </w:rPr>
                <w:t xml:space="preserve"> Ollawa</w:t>
              </w:r>
            </w:hyperlink>
            <w:r w:rsidR="00A5261C" w:rsidRPr="00B05197">
              <w:rPr>
                <w:rFonts w:ascii="Times New Roman" w:hAnsi="Times New Roman" w:cs="Times New Roman"/>
                <w:color w:val="000000" w:themeColor="text1"/>
              </w:rPr>
              <w:t xml:space="preserve">, P.; Portillo, </w:t>
            </w:r>
            <w:hyperlink r:id="rId64" w:history="1">
              <w:r w:rsidR="00A5261C" w:rsidRPr="00B05197">
                <w:rPr>
                  <w:rStyle w:val="Hyperlink"/>
                  <w:rFonts w:ascii="Times New Roman" w:hAnsi="Times New Roman" w:cs="Times New Roman"/>
                  <w:color w:val="000000" w:themeColor="text1"/>
                </w:rPr>
                <w:t>G.;</w:t>
              </w:r>
            </w:hyperlink>
            <w:r w:rsidR="00A5261C" w:rsidRPr="00B05197">
              <w:rPr>
                <w:rFonts w:ascii="Times New Roman" w:hAnsi="Times New Roman" w:cs="Times New Roman"/>
                <w:color w:val="000000" w:themeColor="text1"/>
              </w:rPr>
              <w:t xml:space="preserve"> </w:t>
            </w:r>
            <w:hyperlink r:id="rId65" w:history="1">
              <w:r w:rsidR="00A5261C" w:rsidRPr="00B05197">
                <w:rPr>
                  <w:rStyle w:val="Hyperlink"/>
                  <w:rFonts w:ascii="Times New Roman" w:hAnsi="Times New Roman" w:cs="Times New Roman"/>
                  <w:color w:val="000000" w:themeColor="text1"/>
                </w:rPr>
                <w:t>Qubrosi</w:t>
              </w:r>
            </w:hyperlink>
            <w:r w:rsidR="00A5261C" w:rsidRPr="00B05197">
              <w:rPr>
                <w:rFonts w:ascii="Times New Roman" w:hAnsi="Times New Roman" w:cs="Times New Roman"/>
                <w:color w:val="000000" w:themeColor="text1"/>
              </w:rPr>
              <w:t xml:space="preserve">, M.; Ramos, </w:t>
            </w:r>
            <w:hyperlink r:id="rId66" w:history="1">
              <w:r w:rsidR="00A5261C" w:rsidRPr="00B05197">
                <w:rPr>
                  <w:rStyle w:val="Hyperlink"/>
                  <w:rFonts w:ascii="Times New Roman" w:hAnsi="Times New Roman" w:cs="Times New Roman"/>
                  <w:color w:val="000000" w:themeColor="text1"/>
                </w:rPr>
                <w:t>L.;</w:t>
              </w:r>
            </w:hyperlink>
            <w:r w:rsidR="00A5261C" w:rsidRPr="00B05197">
              <w:rPr>
                <w:rFonts w:ascii="Times New Roman" w:hAnsi="Times New Roman" w:cs="Times New Roman"/>
                <w:color w:val="000000" w:themeColor="text1"/>
              </w:rPr>
              <w:t xml:space="preserve"> </w:t>
            </w:r>
            <w:hyperlink r:id="rId67" w:history="1">
              <w:r w:rsidR="00A5261C" w:rsidRPr="00B05197">
                <w:rPr>
                  <w:rStyle w:val="Hyperlink"/>
                  <w:rFonts w:ascii="Times New Roman" w:hAnsi="Times New Roman" w:cs="Times New Roman"/>
                  <w:color w:val="000000" w:themeColor="text1"/>
                </w:rPr>
                <w:t>Vasquez</w:t>
              </w:r>
            </w:hyperlink>
            <w:r w:rsidR="00A5261C" w:rsidRPr="00B05197">
              <w:rPr>
                <w:rStyle w:val="Hyperlink"/>
                <w:rFonts w:ascii="Times New Roman" w:hAnsi="Times New Roman" w:cs="Times New Roman"/>
                <w:color w:val="000000" w:themeColor="text1"/>
              </w:rPr>
              <w:t>, E.</w:t>
            </w:r>
            <w:r w:rsidR="00A5261C" w:rsidRPr="00B05197">
              <w:rPr>
                <w:rFonts w:ascii="Times New Roman" w:hAnsi="Times New Roman" w:cs="Times New Roman"/>
                <w:color w:val="000000" w:themeColor="text1"/>
              </w:rPr>
              <w:t xml:space="preserve"> and </w:t>
            </w:r>
            <w:hyperlink r:id="rId68" w:history="1">
              <w:r w:rsidR="00A5261C" w:rsidRPr="00B05197">
                <w:rPr>
                  <w:rStyle w:val="Hyperlink"/>
                  <w:rFonts w:ascii="Times New Roman" w:hAnsi="Times New Roman" w:cs="Times New Roman"/>
                  <w:color w:val="000000" w:themeColor="text1"/>
                </w:rPr>
                <w:t>Oppenheimer</w:t>
              </w:r>
            </w:hyperlink>
            <w:r w:rsidR="00A5261C" w:rsidRPr="00B05197">
              <w:rPr>
                <w:rStyle w:val="Hyperlink"/>
                <w:rFonts w:ascii="Times New Roman" w:hAnsi="Times New Roman" w:cs="Times New Roman"/>
                <w:color w:val="000000" w:themeColor="text1"/>
              </w:rPr>
              <w:t>, S. (2010)</w:t>
            </w:r>
            <w:r w:rsidR="00A5261C" w:rsidRPr="00B05197">
              <w:rPr>
                <w:rStyle w:val="name"/>
                <w:rFonts w:ascii="Times New Roman" w:hAnsi="Times New Roman" w:cs="Times New Roman"/>
                <w:color w:val="000000" w:themeColor="text1"/>
              </w:rPr>
              <w:t xml:space="preserve">.  </w:t>
            </w:r>
            <w:r w:rsidR="00A5261C" w:rsidRPr="00B05197">
              <w:rPr>
                <w:rFonts w:ascii="Times New Roman" w:hAnsi="Times New Roman" w:cs="Times New Roman"/>
                <w:color w:val="000000" w:themeColor="text1"/>
              </w:rPr>
              <w:t xml:space="preserve">A novel microdissection model for probing cellular interactions. V. Free Mannan. The FASEB Journal, The Official Journal of the Federation of American Societies for Experimental Biology, April 2010; Volume 24, Number 1, </w:t>
            </w:r>
            <w:r w:rsidR="00A5261C" w:rsidRPr="00B05197">
              <w:rPr>
                <w:rFonts w:ascii="Times New Roman" w:hAnsi="Times New Roman" w:cs="Times New Roman"/>
                <w:i/>
                <w:color w:val="000000" w:themeColor="text1"/>
              </w:rPr>
              <w:t>Supplement</w:t>
            </w:r>
            <w:r w:rsidR="00A5261C" w:rsidRPr="00B05197">
              <w:rPr>
                <w:rFonts w:ascii="Times New Roman" w:hAnsi="Times New Roman" w:cs="Times New Roman"/>
                <w:color w:val="000000" w:themeColor="text1"/>
              </w:rPr>
              <w:t xml:space="preserve"> 695.5. </w:t>
            </w:r>
            <w:hyperlink r:id="rId69" w:history="1">
              <w:r w:rsidR="00A5261C" w:rsidRPr="00B05197">
                <w:rPr>
                  <w:rStyle w:val="Hyperlink"/>
                  <w:rFonts w:ascii="Times New Roman" w:hAnsi="Times New Roman" w:cs="Times New Roman"/>
                  <w:color w:val="000000" w:themeColor="text1"/>
                </w:rPr>
                <w:t>http://www.fasebj.org/content/24/1_Supplement/695.5.short?related-urls=yes&amp;legid=fasebj;24/1_Supplement/695.5</w:t>
              </w:r>
            </w:hyperlink>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A5261C">
            <w:pPr>
              <w:tabs>
                <w:tab w:val="left" w:pos="2160"/>
                <w:tab w:val="left" w:pos="4500"/>
              </w:tabs>
              <w:spacing w:line="360" w:lineRule="auto"/>
              <w:jc w:val="center"/>
              <w:rPr>
                <w:rFonts w:ascii="Times New Roman" w:hAnsi="Times New Roman" w:cs="Times New Roman"/>
              </w:rPr>
            </w:pPr>
            <w:r w:rsidRPr="00B05197">
              <w:rPr>
                <w:rFonts w:ascii="Times New Roman" w:hAnsi="Times New Roman" w:cs="Times New Roman"/>
                <w:color w:val="000000" w:themeColor="text1"/>
              </w:rPr>
              <w:t>Presented at the Experimental Biology Conference, April, 2010, USA.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A5261C">
            <w:pPr>
              <w:tabs>
                <w:tab w:val="left" w:pos="2160"/>
                <w:tab w:val="left" w:pos="4500"/>
              </w:tabs>
              <w:spacing w:line="360" w:lineRule="auto"/>
              <w:jc w:val="center"/>
              <w:rPr>
                <w:rFonts w:ascii="Times New Roman" w:hAnsi="Times New Roman" w:cs="Times New Roman"/>
              </w:rPr>
            </w:pPr>
            <w:r w:rsidRPr="00B05197">
              <w:rPr>
                <w:rFonts w:ascii="Times New Roman" w:hAnsi="Times New Roman" w:cs="Times New Roman"/>
                <w:color w:val="000000" w:themeColor="text1"/>
              </w:rPr>
              <w:t>April, 2010</w:t>
            </w:r>
          </w:p>
        </w:tc>
      </w:tr>
      <w:tr w:rsidR="002B1466" w:rsidRPr="00B05197" w:rsidTr="00EA2AB9">
        <w:trPr>
          <w:trHeight w:val="1970"/>
        </w:trPr>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EA2AB9">
            <w:pPr>
              <w:pStyle w:val="Heading1"/>
              <w:keepLines w:val="0"/>
              <w:numPr>
                <w:ilvl w:val="0"/>
                <w:numId w:val="19"/>
              </w:numPr>
              <w:spacing w:after="0"/>
              <w:jc w:val="left"/>
              <w:outlineLvl w:val="0"/>
              <w:rPr>
                <w:rFonts w:ascii="Times New Roman" w:hAnsi="Times New Roman" w:cs="Times New Roman"/>
                <w:sz w:val="22"/>
              </w:rPr>
            </w:pPr>
            <w:r w:rsidRPr="00B05197">
              <w:rPr>
                <w:rFonts w:ascii="Times New Roman" w:hAnsi="Times New Roman" w:cs="Times New Roman"/>
                <w:color w:val="000000" w:themeColor="text1"/>
                <w:sz w:val="22"/>
              </w:rPr>
              <w:t xml:space="preserve">Akinlolu, A. A.; </w:t>
            </w:r>
            <w:r w:rsidRPr="00B05197">
              <w:rPr>
                <w:rFonts w:ascii="Times New Roman" w:hAnsi="Times New Roman" w:cs="Times New Roman"/>
                <w:b w:val="0"/>
                <w:color w:val="000000" w:themeColor="text1"/>
                <w:sz w:val="22"/>
              </w:rPr>
              <w:t xml:space="preserve">Bamidele, S. and Akingbola, T. (2011). Evaluation of Lactate Dehydrogenase Activities in Adult Nigerians Affected with Hematological Malignancies. The FASEB Journal, The Official Journal of the Federation of American Societies for Experimental Biology, April 2011; Volume 25, Number 1, </w:t>
            </w:r>
            <w:r w:rsidRPr="00B05197">
              <w:rPr>
                <w:rFonts w:ascii="Times New Roman" w:hAnsi="Times New Roman" w:cs="Times New Roman"/>
                <w:b w:val="0"/>
                <w:i/>
                <w:color w:val="000000" w:themeColor="text1"/>
                <w:sz w:val="22"/>
              </w:rPr>
              <w:t>Supplement</w:t>
            </w:r>
            <w:r w:rsidRPr="00B05197">
              <w:rPr>
                <w:rFonts w:ascii="Times New Roman" w:hAnsi="Times New Roman" w:cs="Times New Roman"/>
                <w:b w:val="0"/>
                <w:color w:val="000000" w:themeColor="text1"/>
                <w:sz w:val="22"/>
              </w:rPr>
              <w:t xml:space="preserve"> 686.8. Presented at the Experimental Biology Conference, April, 2011, USA. </w:t>
            </w:r>
            <w:hyperlink r:id="rId70" w:history="1">
              <w:r w:rsidRPr="00B05197">
                <w:rPr>
                  <w:rStyle w:val="Hyperlink"/>
                  <w:rFonts w:ascii="Times New Roman" w:hAnsi="Times New Roman" w:cs="Times New Roman"/>
                  <w:b w:val="0"/>
                  <w:color w:val="000000" w:themeColor="text1"/>
                  <w:sz w:val="22"/>
                </w:rPr>
                <w:t>http://www.fasebj.org/content/25/1_Supplement/686.8.short?trendmd-shared=0</w:t>
              </w:r>
            </w:hyperlink>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C06CD1">
            <w:pPr>
              <w:tabs>
                <w:tab w:val="left" w:pos="2160"/>
                <w:tab w:val="left" w:pos="4500"/>
              </w:tabs>
              <w:spacing w:line="360" w:lineRule="auto"/>
              <w:jc w:val="center"/>
              <w:rPr>
                <w:rFonts w:ascii="Times New Roman" w:hAnsi="Times New Roman" w:cs="Times New Roman"/>
              </w:rPr>
            </w:pPr>
            <w:r w:rsidRPr="00B05197">
              <w:rPr>
                <w:rFonts w:ascii="Times New Roman" w:hAnsi="Times New Roman" w:cs="Times New Roman"/>
                <w:color w:val="000000" w:themeColor="text1"/>
              </w:rPr>
              <w:t>Presented at the Experimental Biology Conference, April, 2011, USA.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C06CD1">
            <w:pPr>
              <w:tabs>
                <w:tab w:val="left" w:pos="2160"/>
                <w:tab w:val="left" w:pos="4500"/>
              </w:tabs>
              <w:spacing w:line="360" w:lineRule="auto"/>
              <w:jc w:val="center"/>
              <w:rPr>
                <w:rFonts w:ascii="Times New Roman" w:hAnsi="Times New Roman" w:cs="Times New Roman"/>
              </w:rPr>
            </w:pPr>
            <w:r w:rsidRPr="00B05197">
              <w:rPr>
                <w:rFonts w:ascii="Times New Roman" w:hAnsi="Times New Roman" w:cs="Times New Roman"/>
                <w:color w:val="000000" w:themeColor="text1"/>
              </w:rPr>
              <w:t>April, 2011</w:t>
            </w:r>
          </w:p>
        </w:tc>
      </w:tr>
      <w:tr w:rsidR="002B1466" w:rsidRPr="00B05197" w:rsidTr="00EA2AB9">
        <w:trPr>
          <w:trHeight w:val="1556"/>
        </w:trPr>
        <w:tc>
          <w:tcPr>
            <w:tcW w:w="7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29291B" w:rsidP="00EA2AB9">
            <w:pPr>
              <w:pStyle w:val="ListParagraph"/>
              <w:numPr>
                <w:ilvl w:val="0"/>
                <w:numId w:val="19"/>
              </w:numPr>
              <w:contextualSpacing w:val="0"/>
              <w:rPr>
                <w:rFonts w:ascii="Times New Roman" w:hAnsi="Times New Roman" w:cs="Times New Roman"/>
              </w:rPr>
            </w:pPr>
            <w:hyperlink r:id="rId71" w:history="1">
              <w:r w:rsidR="00A5261C" w:rsidRPr="00B05197">
                <w:rPr>
                  <w:rStyle w:val="Hyperlink"/>
                  <w:rFonts w:ascii="Times New Roman" w:hAnsi="Times New Roman" w:cs="Times New Roman"/>
                  <w:b/>
                  <w:color w:val="000000" w:themeColor="text1"/>
                  <w:u w:val="none"/>
                </w:rPr>
                <w:t>Akinlolu, A. A.;</w:t>
              </w:r>
            </w:hyperlink>
            <w:r w:rsidR="00A5261C" w:rsidRPr="00B05197">
              <w:rPr>
                <w:rFonts w:ascii="Times New Roman" w:hAnsi="Times New Roman" w:cs="Times New Roman"/>
                <w:color w:val="000000" w:themeColor="text1"/>
              </w:rPr>
              <w:t xml:space="preserve"> Ghazali, O. K. and Adefule, A. K. (2011)</w:t>
            </w:r>
            <w:r w:rsidR="00A5261C" w:rsidRPr="00B05197">
              <w:rPr>
                <w:rStyle w:val="name"/>
                <w:rFonts w:ascii="Times New Roman" w:hAnsi="Times New Roman" w:cs="Times New Roman"/>
                <w:color w:val="000000" w:themeColor="text1"/>
              </w:rPr>
              <w:t xml:space="preserve">. </w:t>
            </w:r>
            <w:r w:rsidR="00A5261C" w:rsidRPr="00B05197">
              <w:rPr>
                <w:rFonts w:ascii="Times New Roman" w:hAnsi="Times New Roman" w:cs="Times New Roman"/>
                <w:color w:val="000000" w:themeColor="text1"/>
              </w:rPr>
              <w:t xml:space="preserve">Anti-Fertility Effects of Amlodipine in Adult Male Wistar Rats. The FASEB Journal, The Official Journal of the Federation of American Societies for Experimental Biology, April 2011; Volume 25, Number 1, </w:t>
            </w:r>
            <w:r w:rsidR="00A5261C" w:rsidRPr="00B05197">
              <w:rPr>
                <w:rFonts w:ascii="Times New Roman" w:hAnsi="Times New Roman" w:cs="Times New Roman"/>
                <w:i/>
                <w:color w:val="000000" w:themeColor="text1"/>
              </w:rPr>
              <w:t>Supplement</w:t>
            </w:r>
            <w:r w:rsidR="00A5261C" w:rsidRPr="00B05197">
              <w:rPr>
                <w:rFonts w:ascii="Times New Roman" w:hAnsi="Times New Roman" w:cs="Times New Roman"/>
                <w:color w:val="000000" w:themeColor="text1"/>
              </w:rPr>
              <w:t xml:space="preserve"> 873.3. Presented at the Experimental Biology Conference, April, 2011, USA. </w:t>
            </w:r>
            <w:hyperlink r:id="rId72" w:history="1">
              <w:r w:rsidR="00A5261C" w:rsidRPr="00B05197">
                <w:rPr>
                  <w:rStyle w:val="Hyperlink"/>
                  <w:rFonts w:ascii="Times New Roman" w:hAnsi="Times New Roman" w:cs="Times New Roman"/>
                  <w:color w:val="000000" w:themeColor="text1"/>
                </w:rPr>
                <w:t>http://www.fasebj.org/content/25/1_Supplement/873.3.abstract</w:t>
              </w:r>
            </w:hyperlink>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C06CD1">
            <w:pPr>
              <w:tabs>
                <w:tab w:val="left" w:pos="2160"/>
                <w:tab w:val="left" w:pos="4500"/>
              </w:tabs>
              <w:spacing w:line="360" w:lineRule="auto"/>
              <w:jc w:val="center"/>
              <w:rPr>
                <w:rFonts w:ascii="Times New Roman" w:hAnsi="Times New Roman" w:cs="Times New Roman"/>
              </w:rPr>
            </w:pPr>
            <w:r w:rsidRPr="00B05197">
              <w:rPr>
                <w:rFonts w:ascii="Times New Roman" w:hAnsi="Times New Roman" w:cs="Times New Roman"/>
                <w:color w:val="000000" w:themeColor="text1"/>
              </w:rPr>
              <w:t>Presented at the Experimental Biology Conference, April, 2011, USA.</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466" w:rsidRPr="00B05197" w:rsidRDefault="00A5261C" w:rsidP="00C06CD1">
            <w:pPr>
              <w:tabs>
                <w:tab w:val="left" w:pos="2160"/>
                <w:tab w:val="left" w:pos="4500"/>
              </w:tabs>
              <w:spacing w:line="360" w:lineRule="auto"/>
              <w:jc w:val="center"/>
              <w:rPr>
                <w:rFonts w:ascii="Times New Roman" w:hAnsi="Times New Roman" w:cs="Times New Roman"/>
              </w:rPr>
            </w:pPr>
            <w:r w:rsidRPr="00B05197">
              <w:rPr>
                <w:rFonts w:ascii="Times New Roman" w:hAnsi="Times New Roman" w:cs="Times New Roman"/>
                <w:color w:val="000000" w:themeColor="text1"/>
              </w:rPr>
              <w:t>April, 2011</w:t>
            </w:r>
          </w:p>
        </w:tc>
      </w:tr>
    </w:tbl>
    <w:p w:rsidR="002B1466" w:rsidRPr="00B05197" w:rsidRDefault="002B1466" w:rsidP="002B1466">
      <w:pPr>
        <w:tabs>
          <w:tab w:val="left" w:pos="2160"/>
          <w:tab w:val="left" w:pos="4500"/>
        </w:tabs>
        <w:ind w:left="360" w:hanging="450"/>
        <w:rPr>
          <w:rFonts w:ascii="Times New Roman" w:hAnsi="Times New Roman" w:cs="Times New Roman"/>
        </w:rPr>
      </w:pPr>
    </w:p>
    <w:tbl>
      <w:tblPr>
        <w:tblpPr w:leftFromText="180" w:rightFromText="180" w:vertAnchor="text" w:horzAnchor="margin" w:tblpY="464"/>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827"/>
        <w:gridCol w:w="1952"/>
        <w:gridCol w:w="3576"/>
      </w:tblGrid>
      <w:tr w:rsidR="00FF4D59" w:rsidRPr="00D9227C" w:rsidTr="00C225E0">
        <w:tc>
          <w:tcPr>
            <w:tcW w:w="606" w:type="dxa"/>
            <w:shd w:val="clear" w:color="auto" w:fill="EEECE1" w:themeFill="background2"/>
          </w:tcPr>
          <w:p w:rsidR="00FF4D59" w:rsidRPr="00D9227C" w:rsidRDefault="00FF4D59" w:rsidP="00C225E0">
            <w:pPr>
              <w:autoSpaceDE w:val="0"/>
              <w:autoSpaceDN w:val="0"/>
              <w:spacing w:after="0" w:line="240" w:lineRule="auto"/>
              <w:jc w:val="both"/>
              <w:rPr>
                <w:rFonts w:ascii="Calibri" w:hAnsi="Calibri" w:cs="Times New Roman"/>
                <w:b/>
                <w:color w:val="000000" w:themeColor="text1"/>
                <w:sz w:val="24"/>
                <w:szCs w:val="24"/>
              </w:rPr>
            </w:pPr>
            <w:r w:rsidRPr="00D9227C">
              <w:rPr>
                <w:rFonts w:ascii="Calibri" w:hAnsi="Calibri" w:cs="Times New Roman"/>
                <w:b/>
                <w:color w:val="000000" w:themeColor="text1"/>
                <w:sz w:val="24"/>
                <w:szCs w:val="24"/>
              </w:rPr>
              <w:t>S/N</w:t>
            </w:r>
          </w:p>
        </w:tc>
        <w:tc>
          <w:tcPr>
            <w:tcW w:w="3827" w:type="dxa"/>
            <w:shd w:val="clear" w:color="auto" w:fill="EEECE1" w:themeFill="background2"/>
          </w:tcPr>
          <w:p w:rsidR="00FF4D59" w:rsidRPr="00D9227C" w:rsidRDefault="00FF4D59" w:rsidP="00C225E0">
            <w:pPr>
              <w:autoSpaceDE w:val="0"/>
              <w:autoSpaceDN w:val="0"/>
              <w:spacing w:after="0" w:line="240" w:lineRule="auto"/>
              <w:jc w:val="both"/>
              <w:rPr>
                <w:rFonts w:ascii="Calibri" w:eastAsia="Times New Roman" w:hAnsi="Calibri" w:cs="Times New Roman"/>
                <w:b/>
                <w:bCs/>
                <w:color w:val="000000" w:themeColor="text1"/>
                <w:sz w:val="24"/>
                <w:szCs w:val="24"/>
              </w:rPr>
            </w:pPr>
            <w:r w:rsidRPr="00D9227C">
              <w:rPr>
                <w:rFonts w:ascii="Calibri" w:hAnsi="Calibri" w:cs="Times New Roman"/>
                <w:b/>
                <w:color w:val="000000" w:themeColor="text1"/>
                <w:sz w:val="24"/>
                <w:szCs w:val="24"/>
              </w:rPr>
              <w:t xml:space="preserve">COMMUNITY SERVICES AND ADMINISTRATIVE FUNCTIONS </w:t>
            </w:r>
          </w:p>
        </w:tc>
        <w:tc>
          <w:tcPr>
            <w:tcW w:w="1952" w:type="dxa"/>
            <w:shd w:val="clear" w:color="auto" w:fill="EEECE1" w:themeFill="background2"/>
          </w:tcPr>
          <w:p w:rsidR="00FF4D59" w:rsidRPr="00D9227C" w:rsidRDefault="00FF4D59" w:rsidP="00C225E0">
            <w:pPr>
              <w:autoSpaceDE w:val="0"/>
              <w:autoSpaceDN w:val="0"/>
              <w:spacing w:after="0" w:line="240" w:lineRule="auto"/>
              <w:jc w:val="both"/>
              <w:rPr>
                <w:rFonts w:ascii="Calibri" w:eastAsia="Times New Roman" w:hAnsi="Calibri" w:cs="Times New Roman"/>
                <w:b/>
                <w:bCs/>
                <w:color w:val="000000" w:themeColor="text1"/>
                <w:sz w:val="24"/>
                <w:szCs w:val="24"/>
              </w:rPr>
            </w:pPr>
            <w:r w:rsidRPr="00D9227C">
              <w:rPr>
                <w:rFonts w:ascii="Calibri" w:eastAsia="Times New Roman" w:hAnsi="Calibri" w:cs="Times New Roman"/>
                <w:b/>
                <w:bCs/>
                <w:color w:val="000000" w:themeColor="text1"/>
                <w:sz w:val="24"/>
                <w:szCs w:val="24"/>
              </w:rPr>
              <w:t>PERIOD</w:t>
            </w:r>
          </w:p>
        </w:tc>
        <w:tc>
          <w:tcPr>
            <w:tcW w:w="3576" w:type="dxa"/>
            <w:shd w:val="clear" w:color="auto" w:fill="EEECE1" w:themeFill="background2"/>
          </w:tcPr>
          <w:p w:rsidR="00FF4D59" w:rsidRPr="00D9227C" w:rsidRDefault="00FF4D59" w:rsidP="00C225E0">
            <w:pPr>
              <w:autoSpaceDE w:val="0"/>
              <w:autoSpaceDN w:val="0"/>
              <w:spacing w:after="0" w:line="240" w:lineRule="auto"/>
              <w:jc w:val="both"/>
              <w:rPr>
                <w:rFonts w:ascii="Calibri" w:eastAsia="Times New Roman" w:hAnsi="Calibri" w:cs="Times New Roman"/>
                <w:b/>
                <w:bCs/>
                <w:color w:val="000000" w:themeColor="text1"/>
                <w:sz w:val="24"/>
                <w:szCs w:val="24"/>
              </w:rPr>
            </w:pPr>
            <w:r w:rsidRPr="00D9227C">
              <w:rPr>
                <w:rFonts w:ascii="Calibri" w:eastAsia="Times New Roman" w:hAnsi="Calibri" w:cs="Times New Roman"/>
                <w:b/>
                <w:bCs/>
                <w:color w:val="000000" w:themeColor="text1"/>
                <w:sz w:val="24"/>
                <w:szCs w:val="24"/>
              </w:rPr>
              <w:t>LOCATION</w:t>
            </w:r>
          </w:p>
        </w:tc>
      </w:tr>
      <w:tr w:rsidR="00FF4D59" w:rsidRPr="00D9227C" w:rsidTr="00C225E0">
        <w:trPr>
          <w:trHeight w:val="521"/>
        </w:trPr>
        <w:tc>
          <w:tcPr>
            <w:tcW w:w="606" w:type="dxa"/>
          </w:tcPr>
          <w:p w:rsidR="00FF4D59" w:rsidRPr="00D9227C" w:rsidRDefault="00FF4D59" w:rsidP="00C225E0">
            <w:pPr>
              <w:autoSpaceDE w:val="0"/>
              <w:autoSpaceDN w:val="0"/>
              <w:spacing w:after="0" w:line="240" w:lineRule="auto"/>
              <w:jc w:val="both"/>
              <w:rPr>
                <w:rFonts w:ascii="Calibri" w:hAnsi="Calibri" w:cs="Times New Roman"/>
                <w:bCs/>
                <w:color w:val="000000" w:themeColor="text1"/>
                <w:sz w:val="24"/>
                <w:szCs w:val="24"/>
              </w:rPr>
            </w:pPr>
            <w:r w:rsidRPr="00D9227C">
              <w:rPr>
                <w:rFonts w:ascii="Calibri" w:hAnsi="Calibri" w:cs="Times New Roman"/>
                <w:bCs/>
                <w:color w:val="000000" w:themeColor="text1"/>
                <w:sz w:val="24"/>
                <w:szCs w:val="24"/>
              </w:rPr>
              <w:t>1</w:t>
            </w:r>
          </w:p>
        </w:tc>
        <w:tc>
          <w:tcPr>
            <w:tcW w:w="3827"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 xml:space="preserve">Acting Head of Department </w:t>
            </w:r>
          </w:p>
        </w:tc>
        <w:tc>
          <w:tcPr>
            <w:tcW w:w="1952"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bCs/>
                <w:color w:val="000000" w:themeColor="text1"/>
              </w:rPr>
              <w:t>2</w:t>
            </w:r>
            <w:r w:rsidRPr="00D9227C">
              <w:rPr>
                <w:rFonts w:ascii="Calibri" w:hAnsi="Calibri"/>
                <w:bCs/>
                <w:color w:val="000000" w:themeColor="text1"/>
                <w:vertAlign w:val="superscript"/>
              </w:rPr>
              <w:t>nd</w:t>
            </w:r>
            <w:r w:rsidRPr="00D9227C">
              <w:rPr>
                <w:rFonts w:ascii="Calibri" w:hAnsi="Calibri"/>
                <w:bCs/>
                <w:color w:val="000000" w:themeColor="text1"/>
              </w:rPr>
              <w:t xml:space="preserve"> March 2020 – 31</w:t>
            </w:r>
            <w:r w:rsidRPr="00D9227C">
              <w:rPr>
                <w:rFonts w:ascii="Calibri" w:hAnsi="Calibri"/>
                <w:bCs/>
                <w:color w:val="000000" w:themeColor="text1"/>
                <w:vertAlign w:val="superscript"/>
              </w:rPr>
              <w:t>st</w:t>
            </w:r>
            <w:r w:rsidRPr="00D9227C">
              <w:rPr>
                <w:rFonts w:ascii="Calibri" w:hAnsi="Calibri"/>
                <w:bCs/>
                <w:color w:val="000000" w:themeColor="text1"/>
              </w:rPr>
              <w:t xml:space="preserve"> July, 2020</w:t>
            </w:r>
          </w:p>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p>
        </w:tc>
        <w:tc>
          <w:tcPr>
            <w:tcW w:w="3576" w:type="dxa"/>
            <w:shd w:val="clear" w:color="auto" w:fill="auto"/>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Department of Anatomy, Faculty of Basic Medical Sciences, Olabisi Onabanjo University, Ogun State, Nigeria.</w:t>
            </w:r>
          </w:p>
        </w:tc>
      </w:tr>
      <w:tr w:rsidR="00FF4D59" w:rsidRPr="00D9227C" w:rsidTr="00C225E0">
        <w:trPr>
          <w:trHeight w:val="521"/>
        </w:trPr>
        <w:tc>
          <w:tcPr>
            <w:tcW w:w="606" w:type="dxa"/>
          </w:tcPr>
          <w:p w:rsidR="00FF4D59" w:rsidRPr="00D9227C" w:rsidRDefault="00FF4D59" w:rsidP="00C225E0">
            <w:pPr>
              <w:autoSpaceDE w:val="0"/>
              <w:autoSpaceDN w:val="0"/>
              <w:spacing w:after="0" w:line="240" w:lineRule="auto"/>
              <w:jc w:val="both"/>
              <w:rPr>
                <w:rFonts w:ascii="Calibri" w:hAnsi="Calibri" w:cs="Times New Roman"/>
                <w:bCs/>
                <w:color w:val="000000" w:themeColor="text1"/>
                <w:sz w:val="24"/>
                <w:szCs w:val="24"/>
              </w:rPr>
            </w:pPr>
            <w:r w:rsidRPr="00D9227C">
              <w:rPr>
                <w:rFonts w:ascii="Calibri" w:hAnsi="Calibri" w:cs="Times New Roman"/>
                <w:bCs/>
                <w:color w:val="000000" w:themeColor="text1"/>
                <w:sz w:val="24"/>
                <w:szCs w:val="24"/>
              </w:rPr>
              <w:t>2</w:t>
            </w:r>
          </w:p>
        </w:tc>
        <w:tc>
          <w:tcPr>
            <w:tcW w:w="3827" w:type="dxa"/>
            <w:shd w:val="clear" w:color="auto" w:fill="auto"/>
          </w:tcPr>
          <w:p w:rsidR="00FF4D59" w:rsidRPr="00D9227C" w:rsidRDefault="00FF4D59" w:rsidP="00C225E0">
            <w:pPr>
              <w:autoSpaceDE w:val="0"/>
              <w:autoSpaceDN w:val="0"/>
              <w:spacing w:after="0" w:line="240" w:lineRule="auto"/>
              <w:jc w:val="both"/>
              <w:rPr>
                <w:rFonts w:ascii="Calibri" w:hAnsi="Calibri" w:cs="Times New Roman"/>
                <w:color w:val="000000" w:themeColor="text1"/>
                <w:sz w:val="24"/>
                <w:szCs w:val="24"/>
              </w:rPr>
            </w:pPr>
            <w:r w:rsidRPr="00D9227C">
              <w:rPr>
                <w:rFonts w:ascii="Calibri" w:hAnsi="Calibri" w:cs="Times New Roman"/>
                <w:color w:val="000000" w:themeColor="text1"/>
                <w:sz w:val="24"/>
                <w:szCs w:val="24"/>
              </w:rPr>
              <w:t>Postgraduate Co-ordinator</w:t>
            </w:r>
          </w:p>
        </w:tc>
        <w:tc>
          <w:tcPr>
            <w:tcW w:w="1952" w:type="dxa"/>
            <w:shd w:val="clear" w:color="auto" w:fill="auto"/>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October, 2019 – September, 2020</w:t>
            </w:r>
          </w:p>
        </w:tc>
        <w:tc>
          <w:tcPr>
            <w:tcW w:w="3576"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bCs/>
                <w:color w:val="000000" w:themeColor="text1"/>
              </w:rPr>
              <w:t>Department of Anatomy, Faculty of Basic Medical Sciences, Olabisi Onabanjo University, Ogun State, Nigeria.</w:t>
            </w:r>
          </w:p>
        </w:tc>
      </w:tr>
      <w:tr w:rsidR="00FF4D59" w:rsidRPr="00D9227C" w:rsidTr="00C225E0">
        <w:trPr>
          <w:trHeight w:val="521"/>
        </w:trPr>
        <w:tc>
          <w:tcPr>
            <w:tcW w:w="606" w:type="dxa"/>
          </w:tcPr>
          <w:p w:rsidR="00FF4D59" w:rsidRPr="00D9227C" w:rsidRDefault="00FF4D59" w:rsidP="00C225E0">
            <w:pPr>
              <w:autoSpaceDE w:val="0"/>
              <w:autoSpaceDN w:val="0"/>
              <w:spacing w:after="0" w:line="240" w:lineRule="auto"/>
              <w:jc w:val="both"/>
              <w:rPr>
                <w:rFonts w:ascii="Calibri" w:hAnsi="Calibri" w:cs="Times New Roman"/>
                <w:bCs/>
                <w:color w:val="000000" w:themeColor="text1"/>
                <w:sz w:val="24"/>
                <w:szCs w:val="24"/>
              </w:rPr>
            </w:pPr>
            <w:r w:rsidRPr="00D9227C">
              <w:rPr>
                <w:rFonts w:ascii="Calibri" w:hAnsi="Calibri" w:cs="Times New Roman"/>
                <w:bCs/>
                <w:color w:val="000000" w:themeColor="text1"/>
                <w:sz w:val="24"/>
                <w:szCs w:val="24"/>
              </w:rPr>
              <w:t>3</w:t>
            </w:r>
          </w:p>
        </w:tc>
        <w:tc>
          <w:tcPr>
            <w:tcW w:w="3827" w:type="dxa"/>
            <w:shd w:val="clear" w:color="auto" w:fill="auto"/>
          </w:tcPr>
          <w:p w:rsidR="00FF4D59" w:rsidRPr="00D9227C" w:rsidRDefault="00FF4D59" w:rsidP="00C225E0">
            <w:pPr>
              <w:autoSpaceDE w:val="0"/>
              <w:autoSpaceDN w:val="0"/>
              <w:spacing w:after="0" w:line="240" w:lineRule="auto"/>
              <w:jc w:val="both"/>
              <w:rPr>
                <w:rFonts w:ascii="Calibri" w:hAnsi="Calibri" w:cs="Times New Roman"/>
                <w:color w:val="000000" w:themeColor="text1"/>
                <w:sz w:val="24"/>
                <w:szCs w:val="24"/>
              </w:rPr>
            </w:pPr>
            <w:r w:rsidRPr="00D9227C">
              <w:rPr>
                <w:rFonts w:ascii="Calibri" w:hAnsi="Calibri" w:cs="Times New Roman"/>
                <w:color w:val="000000" w:themeColor="text1"/>
                <w:sz w:val="24"/>
                <w:szCs w:val="24"/>
              </w:rPr>
              <w:t>Member, Postgraduate Committee on Forensic Science</w:t>
            </w:r>
          </w:p>
        </w:tc>
        <w:tc>
          <w:tcPr>
            <w:tcW w:w="1952" w:type="dxa"/>
            <w:shd w:val="clear" w:color="auto" w:fill="auto"/>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2019</w:t>
            </w:r>
          </w:p>
        </w:tc>
        <w:tc>
          <w:tcPr>
            <w:tcW w:w="3576"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color w:val="000000" w:themeColor="text1"/>
              </w:rPr>
              <w:t>University of Ilorin, Nigeria</w:t>
            </w:r>
          </w:p>
        </w:tc>
      </w:tr>
      <w:tr w:rsidR="00FF4D59" w:rsidRPr="00D9227C" w:rsidTr="00C225E0">
        <w:trPr>
          <w:trHeight w:val="681"/>
        </w:trPr>
        <w:tc>
          <w:tcPr>
            <w:tcW w:w="606" w:type="dxa"/>
          </w:tcPr>
          <w:p w:rsidR="00FF4D59" w:rsidRPr="00D9227C" w:rsidRDefault="00FF4D59" w:rsidP="00C225E0">
            <w:pPr>
              <w:autoSpaceDE w:val="0"/>
              <w:autoSpaceDN w:val="0"/>
              <w:spacing w:after="0" w:line="240" w:lineRule="auto"/>
              <w:jc w:val="both"/>
              <w:rPr>
                <w:rFonts w:ascii="Calibri" w:hAnsi="Calibri" w:cs="Times New Roman"/>
                <w:bCs/>
                <w:color w:val="000000" w:themeColor="text1"/>
                <w:sz w:val="24"/>
                <w:szCs w:val="24"/>
              </w:rPr>
            </w:pPr>
            <w:r w:rsidRPr="00D9227C">
              <w:rPr>
                <w:rFonts w:ascii="Calibri" w:hAnsi="Calibri" w:cs="Times New Roman"/>
                <w:bCs/>
                <w:color w:val="000000" w:themeColor="text1"/>
                <w:sz w:val="24"/>
                <w:szCs w:val="24"/>
              </w:rPr>
              <w:t>4</w:t>
            </w:r>
          </w:p>
        </w:tc>
        <w:tc>
          <w:tcPr>
            <w:tcW w:w="3827" w:type="dxa"/>
            <w:shd w:val="clear" w:color="auto" w:fill="auto"/>
          </w:tcPr>
          <w:p w:rsidR="00FF4D59" w:rsidRPr="00D9227C" w:rsidRDefault="00FF4D59" w:rsidP="00C225E0">
            <w:pPr>
              <w:autoSpaceDE w:val="0"/>
              <w:autoSpaceDN w:val="0"/>
              <w:spacing w:after="0" w:line="240" w:lineRule="auto"/>
              <w:rPr>
                <w:rFonts w:ascii="Calibri" w:hAnsi="Calibri" w:cs="Times New Roman"/>
                <w:bCs/>
                <w:color w:val="000000" w:themeColor="text1"/>
                <w:sz w:val="24"/>
                <w:szCs w:val="24"/>
              </w:rPr>
            </w:pPr>
            <w:r w:rsidRPr="00D9227C">
              <w:rPr>
                <w:rFonts w:ascii="Calibri" w:hAnsi="Calibri" w:cs="Times New Roman"/>
                <w:color w:val="000000" w:themeColor="text1"/>
                <w:sz w:val="24"/>
                <w:szCs w:val="24"/>
              </w:rPr>
              <w:t>Representative of the Faculty of Basic Medical Sciences at the Academic Board of the College of Health Sciences</w:t>
            </w:r>
          </w:p>
        </w:tc>
        <w:tc>
          <w:tcPr>
            <w:tcW w:w="1952"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bCs/>
                <w:color w:val="000000" w:themeColor="text1"/>
              </w:rPr>
              <w:t>August 2018 – September 2019</w:t>
            </w:r>
          </w:p>
          <w:p w:rsidR="00FF4D59" w:rsidRPr="00D9227C" w:rsidRDefault="00FF4D59" w:rsidP="00C225E0">
            <w:pPr>
              <w:pStyle w:val="NormalWeb"/>
              <w:spacing w:before="0" w:beforeAutospacing="0" w:after="0"/>
              <w:jc w:val="both"/>
              <w:rPr>
                <w:rFonts w:ascii="Calibri" w:hAnsi="Calibri"/>
                <w:bCs/>
                <w:color w:val="000000" w:themeColor="text1"/>
              </w:rPr>
            </w:pPr>
          </w:p>
        </w:tc>
        <w:tc>
          <w:tcPr>
            <w:tcW w:w="3576"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color w:val="000000" w:themeColor="text1"/>
              </w:rPr>
              <w:t>University of Ilorin, Nigeria</w:t>
            </w:r>
          </w:p>
        </w:tc>
      </w:tr>
      <w:tr w:rsidR="00FF4D59" w:rsidRPr="00D9227C" w:rsidTr="00C225E0">
        <w:tc>
          <w:tcPr>
            <w:tcW w:w="606" w:type="dxa"/>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5</w:t>
            </w:r>
          </w:p>
        </w:tc>
        <w:tc>
          <w:tcPr>
            <w:tcW w:w="3827" w:type="dxa"/>
            <w:shd w:val="clear" w:color="auto" w:fill="auto"/>
          </w:tcPr>
          <w:p w:rsidR="00FF4D59" w:rsidRPr="00D9227C" w:rsidRDefault="00FF4D59" w:rsidP="00C225E0">
            <w:pPr>
              <w:pStyle w:val="NormalWeb"/>
              <w:spacing w:before="0" w:beforeAutospacing="0" w:after="0"/>
              <w:rPr>
                <w:rFonts w:ascii="Calibri" w:hAnsi="Calibri"/>
                <w:color w:val="000000" w:themeColor="text1"/>
                <w:lang w:val="en-ZA"/>
              </w:rPr>
            </w:pPr>
            <w:r w:rsidRPr="00D9227C">
              <w:rPr>
                <w:rFonts w:ascii="Calibri" w:hAnsi="Calibri"/>
                <w:color w:val="000000" w:themeColor="text1"/>
              </w:rPr>
              <w:t>Member, Induction Ceremonies Committee for Nursing, Physiotherapy, Radiology and M.B.B.S. Undergraduate Programmes of the College of Health Sciences</w:t>
            </w:r>
          </w:p>
        </w:tc>
        <w:tc>
          <w:tcPr>
            <w:tcW w:w="1952"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bCs/>
                <w:color w:val="000000" w:themeColor="text1"/>
              </w:rPr>
              <w:t xml:space="preserve"> August 2018 – September 2019</w:t>
            </w:r>
          </w:p>
          <w:p w:rsidR="00FF4D59" w:rsidRPr="00D9227C" w:rsidRDefault="00FF4D59" w:rsidP="00C225E0">
            <w:pPr>
              <w:pStyle w:val="NormalWeb"/>
              <w:spacing w:before="0" w:beforeAutospacing="0" w:after="0"/>
              <w:jc w:val="both"/>
              <w:rPr>
                <w:rFonts w:ascii="Calibri" w:hAnsi="Calibri"/>
                <w:bCs/>
                <w:color w:val="000000" w:themeColor="text1"/>
              </w:rPr>
            </w:pPr>
          </w:p>
        </w:tc>
        <w:tc>
          <w:tcPr>
            <w:tcW w:w="3576" w:type="dxa"/>
            <w:shd w:val="clear" w:color="auto" w:fill="auto"/>
          </w:tcPr>
          <w:p w:rsidR="00FF4D59" w:rsidRPr="00D9227C" w:rsidRDefault="00FF4D59" w:rsidP="00C225E0">
            <w:pPr>
              <w:pStyle w:val="NoSpacing"/>
              <w:jc w:val="both"/>
              <w:rPr>
                <w:rFonts w:ascii="Calibri" w:eastAsia="Times New Roman" w:hAnsi="Calibri" w:cs="Times New Roman"/>
                <w:bCs/>
                <w:color w:val="000000" w:themeColor="text1"/>
                <w:sz w:val="24"/>
                <w:szCs w:val="24"/>
              </w:rPr>
            </w:pPr>
            <w:r w:rsidRPr="00D9227C">
              <w:rPr>
                <w:rFonts w:ascii="Calibri" w:hAnsi="Calibri" w:cs="Times New Roman"/>
                <w:color w:val="000000" w:themeColor="text1"/>
                <w:sz w:val="24"/>
                <w:szCs w:val="24"/>
              </w:rPr>
              <w:t>University of Ilorin, Nigeria</w:t>
            </w:r>
          </w:p>
        </w:tc>
      </w:tr>
      <w:tr w:rsidR="00FF4D59" w:rsidRPr="00D9227C" w:rsidTr="00C225E0">
        <w:trPr>
          <w:trHeight w:val="667"/>
        </w:trPr>
        <w:tc>
          <w:tcPr>
            <w:tcW w:w="606" w:type="dxa"/>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color w:val="000000" w:themeColor="text1"/>
              </w:rPr>
              <w:lastRenderedPageBreak/>
              <w:t>6</w:t>
            </w:r>
          </w:p>
        </w:tc>
        <w:tc>
          <w:tcPr>
            <w:tcW w:w="3827" w:type="dxa"/>
            <w:shd w:val="clear" w:color="auto" w:fill="auto"/>
          </w:tcPr>
          <w:p w:rsidR="00FF4D59" w:rsidRPr="00D9227C" w:rsidRDefault="00FF4D59" w:rsidP="00C225E0">
            <w:pPr>
              <w:pStyle w:val="NormalWeb"/>
              <w:spacing w:before="0" w:beforeAutospacing="0" w:after="0"/>
              <w:rPr>
                <w:rFonts w:ascii="Calibri" w:hAnsi="Calibri"/>
                <w:color w:val="000000" w:themeColor="text1"/>
                <w:lang w:val="en-ZA"/>
              </w:rPr>
            </w:pPr>
            <w:r w:rsidRPr="00D9227C">
              <w:rPr>
                <w:rFonts w:ascii="Calibri" w:hAnsi="Calibri"/>
                <w:color w:val="000000" w:themeColor="text1"/>
              </w:rPr>
              <w:t>Representative of the Faculty of Basic Medical Sciences at the Academic Board of the Faculty of Agricultural Sciences</w:t>
            </w:r>
          </w:p>
        </w:tc>
        <w:tc>
          <w:tcPr>
            <w:tcW w:w="1952"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bCs/>
                <w:color w:val="000000" w:themeColor="text1"/>
              </w:rPr>
              <w:t>August 2018 – September 2019</w:t>
            </w:r>
          </w:p>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p>
        </w:tc>
        <w:tc>
          <w:tcPr>
            <w:tcW w:w="3576"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hAnsi="Calibri" w:cs="Times New Roman"/>
                <w:color w:val="000000" w:themeColor="text1"/>
                <w:sz w:val="24"/>
                <w:szCs w:val="24"/>
              </w:rPr>
              <w:t>University of Ilorin, Nigeria</w:t>
            </w:r>
            <w:r w:rsidRPr="00D9227C">
              <w:rPr>
                <w:rFonts w:ascii="Calibri" w:eastAsia="Times New Roman" w:hAnsi="Calibri" w:cs="Times New Roman"/>
                <w:bCs/>
                <w:color w:val="000000" w:themeColor="text1"/>
                <w:sz w:val="24"/>
                <w:szCs w:val="24"/>
              </w:rPr>
              <w:t xml:space="preserve">  </w:t>
            </w:r>
          </w:p>
        </w:tc>
      </w:tr>
      <w:tr w:rsidR="00FF4D59" w:rsidRPr="00D9227C" w:rsidTr="00C225E0">
        <w:tc>
          <w:tcPr>
            <w:tcW w:w="606" w:type="dxa"/>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7</w:t>
            </w:r>
          </w:p>
        </w:tc>
        <w:tc>
          <w:tcPr>
            <w:tcW w:w="3827" w:type="dxa"/>
            <w:shd w:val="clear" w:color="auto" w:fill="auto"/>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color w:val="000000" w:themeColor="text1"/>
              </w:rPr>
              <w:t>Volunteer Judge, Annual Science Fair</w:t>
            </w:r>
          </w:p>
        </w:tc>
        <w:tc>
          <w:tcPr>
            <w:tcW w:w="1952"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2011</w:t>
            </w:r>
          </w:p>
        </w:tc>
        <w:tc>
          <w:tcPr>
            <w:tcW w:w="3576" w:type="dxa"/>
            <w:shd w:val="clear" w:color="auto" w:fill="auto"/>
          </w:tcPr>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Vintage Math Science Technology Magnet Elementary School,</w:t>
            </w:r>
          </w:p>
          <w:p w:rsidR="00FF4D59" w:rsidRPr="00D9227C" w:rsidRDefault="00FF4D59" w:rsidP="00C225E0">
            <w:pPr>
              <w:autoSpaceDE w:val="0"/>
              <w:autoSpaceDN w:val="0"/>
              <w:spacing w:after="0" w:line="240" w:lineRule="auto"/>
              <w:rPr>
                <w:rFonts w:ascii="Calibri" w:eastAsia="Times New Roman" w:hAnsi="Calibri" w:cs="Times New Roman"/>
                <w:bCs/>
                <w:color w:val="000000" w:themeColor="text1"/>
                <w:sz w:val="24"/>
                <w:szCs w:val="24"/>
              </w:rPr>
            </w:pPr>
            <w:r w:rsidRPr="00D9227C">
              <w:rPr>
                <w:rFonts w:ascii="Calibri" w:hAnsi="Calibri" w:cs="Times New Roman"/>
                <w:color w:val="000000" w:themeColor="text1"/>
                <w:sz w:val="24"/>
                <w:szCs w:val="24"/>
              </w:rPr>
              <w:t>(A NASA Explorer School), North Hills, California, U.S.A</w:t>
            </w:r>
          </w:p>
        </w:tc>
      </w:tr>
      <w:tr w:rsidR="00FF4D59" w:rsidRPr="00D9227C" w:rsidTr="00C225E0">
        <w:trPr>
          <w:trHeight w:val="1028"/>
        </w:trPr>
        <w:tc>
          <w:tcPr>
            <w:tcW w:w="606" w:type="dxa"/>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8</w:t>
            </w:r>
          </w:p>
        </w:tc>
        <w:tc>
          <w:tcPr>
            <w:tcW w:w="3827" w:type="dxa"/>
            <w:shd w:val="clear" w:color="auto" w:fill="auto"/>
          </w:tcPr>
          <w:p w:rsidR="00FF4D59" w:rsidRPr="00D9227C" w:rsidRDefault="00FF4D59" w:rsidP="00C225E0">
            <w:pPr>
              <w:pStyle w:val="NormalWeb"/>
              <w:spacing w:before="0" w:beforeAutospacing="0" w:after="0"/>
              <w:jc w:val="both"/>
              <w:rPr>
                <w:rFonts w:ascii="Calibri" w:hAnsi="Calibri"/>
                <w:color w:val="000000" w:themeColor="text1"/>
              </w:rPr>
            </w:pPr>
            <w:r w:rsidRPr="00D9227C">
              <w:rPr>
                <w:rFonts w:ascii="Calibri" w:hAnsi="Calibri"/>
                <w:color w:val="000000" w:themeColor="text1"/>
              </w:rPr>
              <w:t>Volunteer, (Registration Section)</w:t>
            </w:r>
          </w:p>
        </w:tc>
        <w:tc>
          <w:tcPr>
            <w:tcW w:w="1952"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2011</w:t>
            </w:r>
          </w:p>
        </w:tc>
        <w:tc>
          <w:tcPr>
            <w:tcW w:w="3576" w:type="dxa"/>
            <w:shd w:val="clear" w:color="auto" w:fill="auto"/>
          </w:tcPr>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23</w:t>
            </w:r>
            <w:r w:rsidRPr="00D9227C">
              <w:rPr>
                <w:rFonts w:ascii="Calibri" w:hAnsi="Calibri" w:cs="Times New Roman"/>
                <w:color w:val="000000" w:themeColor="text1"/>
                <w:sz w:val="24"/>
                <w:szCs w:val="24"/>
                <w:vertAlign w:val="superscript"/>
              </w:rPr>
              <w:t>rd</w:t>
            </w:r>
            <w:r w:rsidRPr="00D9227C">
              <w:rPr>
                <w:rFonts w:ascii="Calibri" w:hAnsi="Calibri" w:cs="Times New Roman"/>
                <w:color w:val="000000" w:themeColor="text1"/>
                <w:sz w:val="24"/>
                <w:szCs w:val="24"/>
              </w:rPr>
              <w:t xml:space="preserve"> Annual California State University Program for Education </w:t>
            </w:r>
          </w:p>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and Research in Biotechnology, Hyatt Regency County, California, USA</w:t>
            </w:r>
          </w:p>
        </w:tc>
      </w:tr>
      <w:tr w:rsidR="00FF4D59" w:rsidRPr="00D9227C" w:rsidTr="00C225E0">
        <w:trPr>
          <w:trHeight w:val="489"/>
        </w:trPr>
        <w:tc>
          <w:tcPr>
            <w:tcW w:w="606" w:type="dxa"/>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9</w:t>
            </w:r>
          </w:p>
        </w:tc>
        <w:tc>
          <w:tcPr>
            <w:tcW w:w="3827" w:type="dxa"/>
            <w:shd w:val="clear" w:color="auto" w:fill="auto"/>
          </w:tcPr>
          <w:p w:rsidR="00FF4D59" w:rsidRPr="00D9227C" w:rsidRDefault="00FF4D59" w:rsidP="00C225E0">
            <w:pPr>
              <w:spacing w:after="0"/>
              <w:rPr>
                <w:rFonts w:ascii="Calibri" w:hAnsi="Calibri" w:cs="Times New Roman"/>
                <w:color w:val="000000" w:themeColor="text1"/>
                <w:sz w:val="24"/>
                <w:szCs w:val="24"/>
              </w:rPr>
            </w:pPr>
            <w:r w:rsidRPr="00D9227C">
              <w:rPr>
                <w:rFonts w:ascii="Calibri" w:hAnsi="Calibri" w:cs="Times New Roman"/>
                <w:color w:val="000000" w:themeColor="text1"/>
                <w:sz w:val="24"/>
                <w:szCs w:val="24"/>
              </w:rPr>
              <w:t>Staff Adviser, 200 Level B.Sc Anatomy Students</w:t>
            </w:r>
          </w:p>
        </w:tc>
        <w:tc>
          <w:tcPr>
            <w:tcW w:w="1952"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2008 – 2009</w:t>
            </w:r>
          </w:p>
        </w:tc>
        <w:tc>
          <w:tcPr>
            <w:tcW w:w="3576" w:type="dxa"/>
            <w:shd w:val="clear" w:color="auto" w:fill="auto"/>
          </w:tcPr>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Department of Anatomy, University of Ilorin, Nigeria</w:t>
            </w:r>
          </w:p>
        </w:tc>
      </w:tr>
      <w:tr w:rsidR="00FF4D59" w:rsidRPr="00D9227C" w:rsidTr="00C225E0">
        <w:trPr>
          <w:trHeight w:val="281"/>
        </w:trPr>
        <w:tc>
          <w:tcPr>
            <w:tcW w:w="606" w:type="dxa"/>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10</w:t>
            </w:r>
          </w:p>
        </w:tc>
        <w:tc>
          <w:tcPr>
            <w:tcW w:w="3827" w:type="dxa"/>
            <w:shd w:val="clear" w:color="auto" w:fill="auto"/>
          </w:tcPr>
          <w:p w:rsidR="00FF4D59" w:rsidRPr="00D9227C" w:rsidRDefault="00FF4D59" w:rsidP="00C225E0">
            <w:pPr>
              <w:spacing w:after="0"/>
              <w:rPr>
                <w:rFonts w:ascii="Calibri" w:hAnsi="Calibri" w:cs="Times New Roman"/>
                <w:color w:val="000000" w:themeColor="text1"/>
                <w:sz w:val="24"/>
                <w:szCs w:val="24"/>
              </w:rPr>
            </w:pPr>
            <w:r w:rsidRPr="00D9227C">
              <w:rPr>
                <w:rFonts w:ascii="Calibri" w:hAnsi="Calibri" w:cs="Times New Roman"/>
                <w:color w:val="000000" w:themeColor="text1"/>
                <w:sz w:val="24"/>
                <w:szCs w:val="24"/>
              </w:rPr>
              <w:t>Representative of the Faculty of Basic Medical Sciences at the Faculty of Law Board of Examiners</w:t>
            </w:r>
          </w:p>
        </w:tc>
        <w:tc>
          <w:tcPr>
            <w:tcW w:w="1952"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2008 – 2009</w:t>
            </w:r>
          </w:p>
        </w:tc>
        <w:tc>
          <w:tcPr>
            <w:tcW w:w="3576" w:type="dxa"/>
            <w:shd w:val="clear" w:color="auto" w:fill="auto"/>
          </w:tcPr>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University of Ilorin, Nigeria</w:t>
            </w:r>
          </w:p>
        </w:tc>
      </w:tr>
      <w:tr w:rsidR="00FF4D59" w:rsidRPr="00D9227C" w:rsidTr="00C225E0">
        <w:trPr>
          <w:trHeight w:val="281"/>
        </w:trPr>
        <w:tc>
          <w:tcPr>
            <w:tcW w:w="606" w:type="dxa"/>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11</w:t>
            </w:r>
          </w:p>
        </w:tc>
        <w:tc>
          <w:tcPr>
            <w:tcW w:w="3827" w:type="dxa"/>
            <w:shd w:val="clear" w:color="auto" w:fill="auto"/>
          </w:tcPr>
          <w:p w:rsidR="00FF4D59" w:rsidRPr="00D9227C" w:rsidRDefault="00FF4D59" w:rsidP="00C225E0">
            <w:pPr>
              <w:spacing w:after="0"/>
              <w:rPr>
                <w:rFonts w:ascii="Calibri" w:hAnsi="Calibri" w:cs="Times New Roman"/>
                <w:color w:val="000000" w:themeColor="text1"/>
                <w:sz w:val="24"/>
                <w:szCs w:val="24"/>
              </w:rPr>
            </w:pPr>
            <w:r w:rsidRPr="00D9227C">
              <w:rPr>
                <w:rFonts w:ascii="Calibri" w:hAnsi="Calibri" w:cs="Times New Roman"/>
                <w:color w:val="000000" w:themeColor="text1"/>
                <w:sz w:val="24"/>
                <w:szCs w:val="24"/>
              </w:rPr>
              <w:t>Published a book titled: ‘</w:t>
            </w:r>
            <w:r w:rsidRPr="00D9227C">
              <w:rPr>
                <w:rFonts w:ascii="Calibri" w:hAnsi="Calibri" w:cs="Times New Roman"/>
                <w:bCs/>
                <w:i/>
                <w:color w:val="000000" w:themeColor="text1"/>
                <w:sz w:val="24"/>
                <w:szCs w:val="24"/>
              </w:rPr>
              <w:t>The Untamed Silent-Killer’,</w:t>
            </w:r>
            <w:r w:rsidRPr="00D9227C">
              <w:rPr>
                <w:rFonts w:ascii="Calibri" w:hAnsi="Calibri" w:cs="Times New Roman"/>
                <w:bCs/>
                <w:color w:val="000000" w:themeColor="text1"/>
                <w:sz w:val="24"/>
                <w:szCs w:val="24"/>
              </w:rPr>
              <w:t xml:space="preserve"> A publication on drug abuse and counselling</w:t>
            </w:r>
          </w:p>
        </w:tc>
        <w:tc>
          <w:tcPr>
            <w:tcW w:w="1952" w:type="dxa"/>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2000</w:t>
            </w:r>
          </w:p>
        </w:tc>
        <w:tc>
          <w:tcPr>
            <w:tcW w:w="3576" w:type="dxa"/>
            <w:shd w:val="clear" w:color="auto" w:fill="auto"/>
          </w:tcPr>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 xml:space="preserve">NYSC Service Corps programme, Kwara State </w:t>
            </w:r>
          </w:p>
        </w:tc>
      </w:tr>
      <w:tr w:rsidR="00FF4D59" w:rsidRPr="00D9227C" w:rsidTr="00FF4D59">
        <w:trPr>
          <w:trHeight w:val="281"/>
        </w:trPr>
        <w:tc>
          <w:tcPr>
            <w:tcW w:w="606" w:type="dxa"/>
            <w:tcBorders>
              <w:bottom w:val="single" w:sz="4" w:space="0" w:color="auto"/>
            </w:tcBorders>
          </w:tcPr>
          <w:p w:rsidR="00FF4D59" w:rsidRPr="00D9227C" w:rsidRDefault="00FF4D59" w:rsidP="00C225E0">
            <w:pPr>
              <w:pStyle w:val="NormalWeb"/>
              <w:spacing w:before="0" w:beforeAutospacing="0" w:after="0"/>
              <w:jc w:val="both"/>
              <w:rPr>
                <w:rFonts w:ascii="Calibri" w:hAnsi="Calibri"/>
                <w:bCs/>
                <w:color w:val="000000" w:themeColor="text1"/>
              </w:rPr>
            </w:pPr>
            <w:r w:rsidRPr="00D9227C">
              <w:rPr>
                <w:rFonts w:ascii="Calibri" w:hAnsi="Calibri"/>
                <w:bCs/>
                <w:color w:val="000000" w:themeColor="text1"/>
              </w:rPr>
              <w:t>12</w:t>
            </w:r>
          </w:p>
        </w:tc>
        <w:tc>
          <w:tcPr>
            <w:tcW w:w="3827" w:type="dxa"/>
            <w:tcBorders>
              <w:bottom w:val="single" w:sz="4" w:space="0" w:color="auto"/>
            </w:tcBorders>
            <w:shd w:val="clear" w:color="auto" w:fill="auto"/>
          </w:tcPr>
          <w:p w:rsidR="00FF4D59" w:rsidRPr="00D9227C" w:rsidRDefault="00FF4D59" w:rsidP="00C225E0">
            <w:pPr>
              <w:spacing w:after="0"/>
              <w:rPr>
                <w:rFonts w:ascii="Calibri" w:hAnsi="Calibri" w:cs="Times New Roman"/>
                <w:color w:val="000000" w:themeColor="text1"/>
                <w:sz w:val="24"/>
                <w:szCs w:val="24"/>
              </w:rPr>
            </w:pPr>
            <w:r w:rsidRPr="00D9227C">
              <w:rPr>
                <w:rFonts w:ascii="Calibri" w:hAnsi="Calibri" w:cs="Times New Roman"/>
                <w:color w:val="000000" w:themeColor="text1"/>
                <w:sz w:val="24"/>
                <w:szCs w:val="24"/>
              </w:rPr>
              <w:t>Chairman, Campaign Awareness Committee, DRUG/HIV FREE CLUB, National Youth Service Corps</w:t>
            </w:r>
          </w:p>
        </w:tc>
        <w:tc>
          <w:tcPr>
            <w:tcW w:w="1952" w:type="dxa"/>
            <w:tcBorders>
              <w:bottom w:val="single" w:sz="4" w:space="0" w:color="auto"/>
            </w:tcBorders>
            <w:shd w:val="clear" w:color="auto" w:fill="auto"/>
          </w:tcPr>
          <w:p w:rsidR="00FF4D59" w:rsidRPr="00D9227C" w:rsidRDefault="00FF4D59" w:rsidP="00C225E0">
            <w:pPr>
              <w:autoSpaceDE w:val="0"/>
              <w:autoSpaceDN w:val="0"/>
              <w:spacing w:after="0" w:line="240" w:lineRule="auto"/>
              <w:jc w:val="both"/>
              <w:rPr>
                <w:rFonts w:ascii="Calibri" w:eastAsia="Times New Roman" w:hAnsi="Calibri" w:cs="Times New Roman"/>
                <w:bCs/>
                <w:color w:val="000000" w:themeColor="text1"/>
                <w:sz w:val="24"/>
                <w:szCs w:val="24"/>
              </w:rPr>
            </w:pPr>
            <w:r w:rsidRPr="00D9227C">
              <w:rPr>
                <w:rFonts w:ascii="Calibri" w:eastAsia="Times New Roman" w:hAnsi="Calibri" w:cs="Times New Roman"/>
                <w:bCs/>
                <w:color w:val="000000" w:themeColor="text1"/>
                <w:sz w:val="24"/>
                <w:szCs w:val="24"/>
              </w:rPr>
              <w:t>1999 – 2000</w:t>
            </w:r>
          </w:p>
        </w:tc>
        <w:tc>
          <w:tcPr>
            <w:tcW w:w="3576" w:type="dxa"/>
            <w:tcBorders>
              <w:bottom w:val="single" w:sz="4" w:space="0" w:color="auto"/>
            </w:tcBorders>
            <w:shd w:val="clear" w:color="auto" w:fill="auto"/>
          </w:tcPr>
          <w:p w:rsidR="00FF4D59" w:rsidRPr="00D9227C" w:rsidRDefault="00FF4D59" w:rsidP="00C225E0">
            <w:pPr>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NYSC Service Corps programme, Kwara State</w:t>
            </w:r>
          </w:p>
        </w:tc>
      </w:tr>
      <w:tr w:rsidR="00FF4D59" w:rsidRPr="00D9227C" w:rsidTr="00FF4D59">
        <w:trPr>
          <w:trHeight w:val="281"/>
        </w:trPr>
        <w:tc>
          <w:tcPr>
            <w:tcW w:w="9961" w:type="dxa"/>
            <w:gridSpan w:val="4"/>
            <w:tcBorders>
              <w:top w:val="single" w:sz="4" w:space="0" w:color="auto"/>
              <w:left w:val="nil"/>
              <w:bottom w:val="nil"/>
              <w:right w:val="nil"/>
            </w:tcBorders>
          </w:tcPr>
          <w:p w:rsidR="00FF4D59" w:rsidRDefault="00FF4D59" w:rsidP="00FF4D59">
            <w:pPr>
              <w:autoSpaceDE w:val="0"/>
              <w:autoSpaceDN w:val="0"/>
              <w:spacing w:after="0" w:line="240" w:lineRule="auto"/>
              <w:rPr>
                <w:rFonts w:ascii="Calibri" w:hAnsi="Calibri" w:cs="Times New Roman"/>
                <w:color w:val="000000" w:themeColor="text1"/>
                <w:sz w:val="24"/>
                <w:szCs w:val="24"/>
              </w:rPr>
            </w:pPr>
          </w:p>
          <w:p w:rsidR="00FF4D59" w:rsidRDefault="00FF4D59" w:rsidP="00FF4D59">
            <w:pPr>
              <w:autoSpaceDE w:val="0"/>
              <w:autoSpaceDN w:val="0"/>
              <w:spacing w:after="0" w:line="240" w:lineRule="auto"/>
              <w:rPr>
                <w:rFonts w:ascii="Calibri" w:hAnsi="Calibri" w:cs="Times New Roman"/>
                <w:color w:val="000000" w:themeColor="text1"/>
                <w:sz w:val="24"/>
                <w:szCs w:val="24"/>
              </w:rPr>
            </w:pPr>
          </w:p>
          <w:p w:rsidR="00FF4D59" w:rsidRPr="00D9227C" w:rsidRDefault="00FF4D59" w:rsidP="00FF4D59">
            <w:pPr>
              <w:pStyle w:val="NormalWeb"/>
              <w:numPr>
                <w:ilvl w:val="0"/>
                <w:numId w:val="28"/>
              </w:numPr>
              <w:spacing w:before="0" w:beforeAutospacing="0" w:after="0"/>
              <w:rPr>
                <w:rFonts w:ascii="Calibri" w:hAnsi="Calibri"/>
                <w:b/>
                <w:noProof/>
                <w:color w:val="000000" w:themeColor="text1"/>
                <w:lang w:val="en-US" w:eastAsia="en-US"/>
              </w:rPr>
            </w:pPr>
            <w:r w:rsidRPr="00D9227C">
              <w:rPr>
                <w:rFonts w:ascii="Calibri" w:hAnsi="Calibri"/>
                <w:b/>
                <w:noProof/>
                <w:color w:val="000000" w:themeColor="text1"/>
                <w:lang w:val="en-US" w:eastAsia="en-US"/>
              </w:rPr>
              <w:t>HONOURS/DISTINCTIONS</w:t>
            </w:r>
          </w:p>
          <w:p w:rsidR="00FF4D59" w:rsidRPr="00D9227C" w:rsidRDefault="00FF4D59" w:rsidP="00FF4D59">
            <w:pPr>
              <w:spacing w:after="0"/>
              <w:ind w:left="720" w:hanging="720"/>
              <w:rPr>
                <w:rFonts w:ascii="Calibri" w:hAnsi="Calibri" w:cs="Times New Roman"/>
                <w:b/>
                <w:i/>
                <w:color w:val="000000" w:themeColor="text1"/>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700"/>
              <w:gridCol w:w="1260"/>
              <w:gridCol w:w="3240"/>
            </w:tblGrid>
            <w:tr w:rsidR="00FF4D59" w:rsidRPr="00D9227C" w:rsidTr="00C225E0">
              <w:trPr>
                <w:jc w:val="center"/>
              </w:trPr>
              <w:tc>
                <w:tcPr>
                  <w:tcW w:w="2875" w:type="dxa"/>
                  <w:shd w:val="clear" w:color="auto" w:fill="EEECE1" w:themeFill="background2"/>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b/>
                      <w:color w:val="000000" w:themeColor="text1"/>
                      <w:sz w:val="24"/>
                      <w:szCs w:val="24"/>
                    </w:rPr>
                  </w:pPr>
                  <w:r w:rsidRPr="00D9227C">
                    <w:rPr>
                      <w:rFonts w:ascii="Calibri" w:eastAsia="Times New Roman" w:hAnsi="Calibri" w:cs="Times New Roman"/>
                      <w:b/>
                      <w:color w:val="000000" w:themeColor="text1"/>
                      <w:sz w:val="24"/>
                      <w:szCs w:val="24"/>
                    </w:rPr>
                    <w:t>HONOUR/AWARD/ RECOGNITION</w:t>
                  </w:r>
                </w:p>
              </w:tc>
              <w:tc>
                <w:tcPr>
                  <w:tcW w:w="2700" w:type="dxa"/>
                  <w:shd w:val="clear" w:color="auto" w:fill="EEECE1" w:themeFill="background2"/>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b/>
                      <w:color w:val="000000" w:themeColor="text1"/>
                      <w:sz w:val="24"/>
                      <w:szCs w:val="24"/>
                    </w:rPr>
                  </w:pPr>
                  <w:r w:rsidRPr="00D9227C">
                    <w:rPr>
                      <w:rFonts w:ascii="Calibri" w:eastAsia="Times New Roman" w:hAnsi="Calibri" w:cs="Times New Roman"/>
                      <w:b/>
                      <w:color w:val="000000" w:themeColor="text1"/>
                      <w:sz w:val="24"/>
                      <w:szCs w:val="24"/>
                    </w:rPr>
                    <w:t>INSTITUTION GRANTING AWARD/ RECOGNITION</w:t>
                  </w:r>
                </w:p>
              </w:tc>
              <w:tc>
                <w:tcPr>
                  <w:tcW w:w="1260" w:type="dxa"/>
                  <w:shd w:val="clear" w:color="auto" w:fill="EEECE1" w:themeFill="background2"/>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b/>
                      <w:color w:val="000000" w:themeColor="text1"/>
                      <w:sz w:val="24"/>
                      <w:szCs w:val="24"/>
                    </w:rPr>
                  </w:pPr>
                  <w:r w:rsidRPr="00D9227C">
                    <w:rPr>
                      <w:rFonts w:ascii="Calibri" w:eastAsia="Times New Roman" w:hAnsi="Calibri" w:cs="Times New Roman"/>
                      <w:b/>
                      <w:color w:val="000000" w:themeColor="text1"/>
                      <w:sz w:val="24"/>
                      <w:szCs w:val="24"/>
                    </w:rPr>
                    <w:t>DATE GRANTED</w:t>
                  </w:r>
                </w:p>
              </w:tc>
              <w:tc>
                <w:tcPr>
                  <w:tcW w:w="3240" w:type="dxa"/>
                  <w:shd w:val="clear" w:color="auto" w:fill="EEECE1" w:themeFill="background2"/>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b/>
                      <w:color w:val="000000" w:themeColor="text1"/>
                      <w:sz w:val="24"/>
                      <w:szCs w:val="24"/>
                    </w:rPr>
                  </w:pPr>
                  <w:r w:rsidRPr="00D9227C">
                    <w:rPr>
                      <w:rFonts w:ascii="Calibri" w:eastAsia="Times New Roman" w:hAnsi="Calibri" w:cs="Times New Roman"/>
                      <w:b/>
                      <w:color w:val="000000" w:themeColor="text1"/>
                      <w:sz w:val="24"/>
                      <w:szCs w:val="24"/>
                    </w:rPr>
                    <w:t>BRIEF EXPLANATION</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Certificate of Registration</w:t>
                  </w:r>
                  <w:r>
                    <w:rPr>
                      <w:rFonts w:ascii="Calibri" w:hAnsi="Calibri" w:cs="Times New Roman"/>
                      <w:color w:val="000000" w:themeColor="text1"/>
                      <w:sz w:val="24"/>
                      <w:szCs w:val="24"/>
                    </w:rPr>
                    <w:t>:</w:t>
                  </w:r>
                </w:p>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Patent</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eastAsia="Times New Roman" w:hAnsi="Calibri" w:cs="Times New Roman"/>
                      <w:color w:val="000000" w:themeColor="text1"/>
                      <w:sz w:val="24"/>
                      <w:szCs w:val="24"/>
                    </w:rPr>
                    <w:t>Federal Republic of Nigeria</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2019</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Certificate of Registration of Patent – Forensic Identification: Akinlolu-Raji Image-processing Algorithm for Forensic Face Recognition</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Best Researcher Award</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2018</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eastAsia="Times New Roman" w:hAnsi="Calibri" w:cs="Times New Roman"/>
                      <w:color w:val="000000" w:themeColor="text1"/>
                      <w:sz w:val="24"/>
                      <w:szCs w:val="24"/>
                    </w:rPr>
                    <w:t>400 Level Class, Anatomical Students Society of Nigeria, University of Ilorin Chapter Merit Award</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Certificate of Merit</w:t>
                  </w:r>
                </w:p>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Anatomical Students Society of Nigeria, University of Ilorin Chapter</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2018</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Anatomical Students Society of Nigeria, University of Ilorin Chapter Merit Award</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Manuscript Reviewer</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bCs/>
                      <w:i/>
                      <w:iCs/>
                      <w:color w:val="000000" w:themeColor="text1"/>
                      <w:sz w:val="24"/>
                      <w:szCs w:val="24"/>
                    </w:rPr>
                  </w:pPr>
                  <w:r w:rsidRPr="00D9227C">
                    <w:rPr>
                      <w:rFonts w:ascii="Calibri" w:hAnsi="Calibri" w:cs="Times New Roman"/>
                      <w:color w:val="000000" w:themeColor="text1"/>
                      <w:sz w:val="24"/>
                      <w:szCs w:val="24"/>
                    </w:rPr>
                    <w:t>Manuscript Reviewer, Drug and Chemical Toxicology,</w:t>
                  </w:r>
                  <w:r w:rsidRPr="00D9227C">
                    <w:rPr>
                      <w:rFonts w:ascii="Calibri" w:hAnsi="Calibri" w:cs="Times New Roman"/>
                      <w:bCs/>
                      <w:i/>
                      <w:iCs/>
                      <w:color w:val="000000" w:themeColor="text1"/>
                      <w:sz w:val="24"/>
                      <w:szCs w:val="24"/>
                    </w:rPr>
                    <w:t xml:space="preserve"> </w:t>
                  </w:r>
                </w:p>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bCs/>
                      <w:i/>
                      <w:iCs/>
                      <w:color w:val="000000" w:themeColor="text1"/>
                      <w:sz w:val="24"/>
                      <w:szCs w:val="24"/>
                    </w:rPr>
                    <w:t>(</w:t>
                  </w:r>
                  <w:r w:rsidRPr="00D9227C">
                    <w:rPr>
                      <w:rFonts w:ascii="Calibri" w:hAnsi="Calibri" w:cs="Times New Roman"/>
                      <w:bCs/>
                      <w:iCs/>
                      <w:color w:val="000000" w:themeColor="text1"/>
                      <w:sz w:val="24"/>
                      <w:szCs w:val="24"/>
                    </w:rPr>
                    <w:t>Published by Informa: Taylor and Franscis)</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2017 – till date</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 xml:space="preserve">Editorial Board Scholarship Search Selection, </w:t>
                  </w:r>
                  <w:r w:rsidRPr="00D9227C">
                    <w:rPr>
                      <w:rFonts w:ascii="Calibri" w:hAnsi="Calibri" w:cs="Times New Roman"/>
                      <w:color w:val="000000" w:themeColor="text1"/>
                      <w:sz w:val="24"/>
                      <w:szCs w:val="24"/>
                    </w:rPr>
                    <w:t>Drug and Chemical Toxicology</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lastRenderedPageBreak/>
                    <w:t>Manuscript Reviewer</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 xml:space="preserve">Manuscript Reviewer, Journal of Ethnopharmacology and Phytomedicine Journal. </w:t>
                  </w:r>
                </w:p>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bCs/>
                      <w:i/>
                      <w:iCs/>
                      <w:color w:val="000000" w:themeColor="text1"/>
                      <w:sz w:val="24"/>
                      <w:szCs w:val="24"/>
                    </w:rPr>
                    <w:t>(</w:t>
                  </w:r>
                  <w:r w:rsidRPr="00D9227C">
                    <w:rPr>
                      <w:rFonts w:ascii="Calibri" w:hAnsi="Calibri" w:cs="Times New Roman"/>
                      <w:bCs/>
                      <w:iCs/>
                      <w:color w:val="000000" w:themeColor="text1"/>
                      <w:sz w:val="24"/>
                      <w:szCs w:val="24"/>
                    </w:rPr>
                    <w:t>Published by ELSEVIER</w:t>
                  </w:r>
                  <w:r w:rsidRPr="00D9227C">
                    <w:rPr>
                      <w:rFonts w:ascii="Calibri" w:hAnsi="Calibri" w:cs="Times New Roman"/>
                      <w:bCs/>
                      <w:i/>
                      <w:iCs/>
                      <w:color w:val="000000" w:themeColor="text1"/>
                      <w:sz w:val="24"/>
                      <w:szCs w:val="24"/>
                    </w:rPr>
                    <w:t xml:space="preserve"> </w:t>
                  </w:r>
                  <w:r w:rsidRPr="00D9227C">
                    <w:rPr>
                      <w:rFonts w:ascii="Calibri" w:hAnsi="Calibri" w:cs="Times New Roman"/>
                      <w:bCs/>
                      <w:iCs/>
                      <w:color w:val="000000" w:themeColor="text1"/>
                      <w:sz w:val="24"/>
                      <w:szCs w:val="24"/>
                    </w:rPr>
                    <w:t>Publishing Company)</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2016 – till date</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 xml:space="preserve">Editorial Board Scholarship Search Selection, </w:t>
                  </w:r>
                  <w:r w:rsidRPr="00D9227C">
                    <w:rPr>
                      <w:rFonts w:ascii="Calibri" w:hAnsi="Calibri" w:cs="Times New Roman"/>
                      <w:color w:val="000000" w:themeColor="text1"/>
                      <w:sz w:val="24"/>
                      <w:szCs w:val="24"/>
                    </w:rPr>
                    <w:t>Journals of Ethnopharmacology and Phytomedicine Journal.</w:t>
                  </w:r>
                </w:p>
              </w:tc>
            </w:tr>
            <w:tr w:rsidR="00FF4D59" w:rsidRPr="00D9227C" w:rsidTr="00C225E0">
              <w:trPr>
                <w:trHeight w:val="602"/>
                <w:jc w:val="center"/>
              </w:trPr>
              <w:tc>
                <w:tcPr>
                  <w:tcW w:w="2875" w:type="dxa"/>
                  <w:shd w:val="clear" w:color="auto" w:fill="auto"/>
                </w:tcPr>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Overall Best Presenter</w:t>
                  </w:r>
                </w:p>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(Senior Academics)</w:t>
                  </w:r>
                </w:p>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color w:val="000000" w:themeColor="text1"/>
                      <w:sz w:val="24"/>
                      <w:szCs w:val="24"/>
                    </w:rPr>
                    <w:t>Society for Experimental and Clinical Anatomists in Nigeria (SECAN)</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2013</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color w:val="000000" w:themeColor="text1"/>
                      <w:sz w:val="24"/>
                      <w:szCs w:val="24"/>
                    </w:rPr>
                    <w:t>Annual Conference, SECAN 2013, Held at University of Ilorin, Ilorin</w:t>
                  </w:r>
                </w:p>
              </w:tc>
            </w:tr>
            <w:tr w:rsidR="00FF4D59" w:rsidRPr="00D9227C" w:rsidTr="00C225E0">
              <w:trPr>
                <w:trHeight w:val="602"/>
                <w:jc w:val="center"/>
              </w:trPr>
              <w:tc>
                <w:tcPr>
                  <w:tcW w:w="2875" w:type="dxa"/>
                  <w:shd w:val="clear" w:color="auto" w:fill="auto"/>
                </w:tcPr>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Stem Cells Biology Grant:</w:t>
                  </w:r>
                </w:p>
                <w:p w:rsidR="00FF4D59" w:rsidRPr="00D9227C" w:rsidRDefault="00FF4D59" w:rsidP="00FF4D59">
                  <w:pPr>
                    <w:framePr w:hSpace="180" w:wrap="around" w:vAnchor="text" w:hAnchor="margin" w:y="464"/>
                    <w:spacing w:after="0"/>
                    <w:rPr>
                      <w:rFonts w:ascii="Calibri" w:hAnsi="Calibri" w:cs="Times New Roman"/>
                      <w:color w:val="000000" w:themeColor="text1"/>
                      <w:sz w:val="24"/>
                      <w:szCs w:val="24"/>
                    </w:rPr>
                  </w:pPr>
                  <w:r w:rsidRPr="00D9227C">
                    <w:rPr>
                      <w:rFonts w:ascii="Calibri" w:hAnsi="Calibri" w:cs="Times New Roman"/>
                      <w:color w:val="000000" w:themeColor="text1"/>
                      <w:sz w:val="24"/>
                      <w:szCs w:val="24"/>
                    </w:rPr>
                    <w:t>SCHOLARS BRIDGES Award</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California Institute for Regenerative Medicine, California, USA</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2010</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California State University Northridge/University of California Los Angeles, USA</w:t>
                  </w:r>
                </w:p>
              </w:tc>
            </w:tr>
            <w:tr w:rsidR="00FF4D59" w:rsidRPr="00D9227C" w:rsidTr="00C225E0">
              <w:trPr>
                <w:trHeight w:val="377"/>
                <w:jc w:val="center"/>
              </w:trPr>
              <w:tc>
                <w:tcPr>
                  <w:tcW w:w="2875" w:type="dxa"/>
                  <w:shd w:val="clear" w:color="auto" w:fill="auto"/>
                </w:tcPr>
                <w:p w:rsidR="00FF4D59" w:rsidRPr="00D9227C" w:rsidRDefault="00FF4D59" w:rsidP="00FF4D59">
                  <w:pPr>
                    <w:framePr w:hSpace="180" w:wrap="around" w:vAnchor="text" w:hAnchor="margin" w:y="464"/>
                    <w:spacing w:after="0"/>
                    <w:ind w:left="2880" w:hanging="2880"/>
                    <w:rPr>
                      <w:rFonts w:ascii="Calibri" w:hAnsi="Calibri" w:cs="Times New Roman"/>
                      <w:color w:val="000000" w:themeColor="text1"/>
                      <w:sz w:val="24"/>
                      <w:szCs w:val="24"/>
                    </w:rPr>
                  </w:pPr>
                  <w:r w:rsidRPr="00D9227C">
                    <w:rPr>
                      <w:rFonts w:ascii="Calibri" w:hAnsi="Calibri" w:cs="Times New Roman"/>
                      <w:color w:val="000000" w:themeColor="text1"/>
                      <w:sz w:val="24"/>
                      <w:szCs w:val="24"/>
                    </w:rPr>
                    <w:t>Education Tax Fund</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University of Ilorin, Ilorin</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2010</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University of Ilorin, Ilorin</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color w:val="000000" w:themeColor="text1"/>
                      <w:sz w:val="24"/>
                      <w:szCs w:val="24"/>
                    </w:rPr>
                    <w:t>Certificate of Recognition</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color w:val="000000" w:themeColor="text1"/>
                      <w:sz w:val="24"/>
                      <w:szCs w:val="24"/>
                    </w:rPr>
                    <w:t>National Science Foundation, USA</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2009</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color w:val="000000" w:themeColor="text1"/>
                      <w:sz w:val="24"/>
                      <w:szCs w:val="24"/>
                    </w:rPr>
                    <w:t>Prof. Steven Oppenheimer’s Award.  Held at California State University Northridge, USA</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hAnsi="Calibri" w:cs="Times New Roman"/>
                      <w:color w:val="000000" w:themeColor="text1"/>
                      <w:sz w:val="24"/>
                      <w:szCs w:val="24"/>
                    </w:rPr>
                    <w:t>Certificate of Commendation</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National Youth Service Commission, Kwara State</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2000</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Distinguished Service Award, National Youth Service Commission, Kwara State</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Certificate of Commendation</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heme="minorHAnsi"/>
                      <w:color w:val="000000" w:themeColor="text1"/>
                      <w:sz w:val="24"/>
                      <w:szCs w:val="24"/>
                    </w:rPr>
                    <w:t>National Drug Law Enforcement Agency (N.D.L.E.A), Minna Zonal Command, Niger State</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2000</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heme="minorHAnsi"/>
                      <w:color w:val="000000" w:themeColor="text1"/>
                      <w:sz w:val="24"/>
                      <w:szCs w:val="24"/>
                    </w:rPr>
                    <w:t>Drug Abuse Counseling Campaign Award, Kwara State NYSC</w:t>
                  </w:r>
                </w:p>
              </w:tc>
            </w:tr>
            <w:tr w:rsidR="00FF4D59" w:rsidRPr="00D9227C" w:rsidTr="00C225E0">
              <w:trPr>
                <w:jc w:val="center"/>
              </w:trPr>
              <w:tc>
                <w:tcPr>
                  <w:tcW w:w="2875"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hAnsi="Calibri" w:cs="Times New Roman"/>
                      <w:color w:val="000000" w:themeColor="text1"/>
                      <w:sz w:val="24"/>
                      <w:szCs w:val="24"/>
                    </w:rPr>
                  </w:pPr>
                  <w:r w:rsidRPr="00D9227C">
                    <w:rPr>
                      <w:rFonts w:ascii="Calibri" w:hAnsi="Calibri" w:cs="Times New Roman"/>
                      <w:color w:val="000000" w:themeColor="text1"/>
                      <w:sz w:val="24"/>
                      <w:szCs w:val="24"/>
                    </w:rPr>
                    <w:t>Certificate of Honour</w:t>
                  </w:r>
                </w:p>
              </w:tc>
              <w:tc>
                <w:tcPr>
                  <w:tcW w:w="270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Ilorin University Human Anatomy Students’ Association (ILUHASA)</w:t>
                  </w:r>
                </w:p>
              </w:tc>
              <w:tc>
                <w:tcPr>
                  <w:tcW w:w="126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1999</w:t>
                  </w:r>
                </w:p>
              </w:tc>
              <w:tc>
                <w:tcPr>
                  <w:tcW w:w="3240" w:type="dxa"/>
                  <w:shd w:val="clear" w:color="auto" w:fill="auto"/>
                </w:tcPr>
                <w:p w:rsidR="00FF4D59" w:rsidRPr="00D9227C" w:rsidRDefault="00FF4D59" w:rsidP="00FF4D59">
                  <w:pPr>
                    <w:framePr w:hSpace="180" w:wrap="around" w:vAnchor="text" w:hAnchor="margin" w:y="464"/>
                    <w:autoSpaceDE w:val="0"/>
                    <w:autoSpaceDN w:val="0"/>
                    <w:spacing w:after="0" w:line="240" w:lineRule="auto"/>
                    <w:rPr>
                      <w:rFonts w:ascii="Calibri" w:eastAsia="Times New Roman" w:hAnsi="Calibri" w:cs="Times New Roman"/>
                      <w:color w:val="000000" w:themeColor="text1"/>
                      <w:sz w:val="24"/>
                      <w:szCs w:val="24"/>
                    </w:rPr>
                  </w:pPr>
                  <w:r w:rsidRPr="00D9227C">
                    <w:rPr>
                      <w:rFonts w:ascii="Calibri" w:eastAsia="Times New Roman" w:hAnsi="Calibri" w:cs="Times New Roman"/>
                      <w:color w:val="000000" w:themeColor="text1"/>
                      <w:sz w:val="24"/>
                      <w:szCs w:val="24"/>
                    </w:rPr>
                    <w:t>ILUHASA Merit Award, University of Ilorin</w:t>
                  </w:r>
                </w:p>
              </w:tc>
            </w:tr>
          </w:tbl>
          <w:p w:rsidR="00FF4D59" w:rsidRDefault="00FF4D59" w:rsidP="00FF4D59">
            <w:pPr>
              <w:spacing w:after="0"/>
              <w:ind w:left="720" w:hanging="720"/>
              <w:rPr>
                <w:rFonts w:ascii="Calibri" w:hAnsi="Calibri" w:cs="Times New Roman"/>
                <w:b/>
                <w:color w:val="000000" w:themeColor="text1"/>
                <w:sz w:val="24"/>
                <w:szCs w:val="24"/>
              </w:rPr>
            </w:pPr>
            <w:bookmarkStart w:id="0" w:name="_GoBack"/>
            <w:bookmarkEnd w:id="0"/>
          </w:p>
          <w:p w:rsidR="00FF4D59" w:rsidRPr="00FF4D59" w:rsidRDefault="00FF4D59" w:rsidP="00FF4D59">
            <w:pPr>
              <w:pStyle w:val="ListParagraph"/>
              <w:numPr>
                <w:ilvl w:val="0"/>
                <w:numId w:val="28"/>
              </w:numPr>
              <w:spacing w:after="0"/>
              <w:rPr>
                <w:rFonts w:ascii="Calibri" w:hAnsi="Calibri" w:cs="Times New Roman"/>
                <w:b/>
                <w:color w:val="000000" w:themeColor="text1"/>
                <w:sz w:val="24"/>
                <w:szCs w:val="24"/>
              </w:rPr>
            </w:pPr>
            <w:r w:rsidRPr="00FF4D59">
              <w:rPr>
                <w:rFonts w:ascii="Calibri" w:hAnsi="Calibri" w:cs="Times New Roman"/>
                <w:b/>
                <w:color w:val="000000" w:themeColor="text1"/>
                <w:sz w:val="24"/>
                <w:szCs w:val="24"/>
              </w:rPr>
              <w:t>Extracurricular Activities:</w:t>
            </w:r>
            <w:r w:rsidRPr="00FF4D59">
              <w:rPr>
                <w:rFonts w:ascii="Calibri" w:hAnsi="Calibri" w:cs="Times New Roman"/>
                <w:b/>
                <w:color w:val="000000" w:themeColor="text1"/>
                <w:sz w:val="24"/>
                <w:szCs w:val="24"/>
              </w:rPr>
              <w:tab/>
            </w:r>
            <w:r w:rsidRPr="00FF4D59">
              <w:rPr>
                <w:rFonts w:ascii="Calibri" w:hAnsi="Calibri" w:cs="Times New Roman"/>
                <w:color w:val="000000" w:themeColor="text1"/>
                <w:sz w:val="24"/>
                <w:szCs w:val="24"/>
              </w:rPr>
              <w:t>Meeting new faces, Football and Tourism Excursions.</w:t>
            </w:r>
          </w:p>
          <w:p w:rsidR="00FF4D59" w:rsidRPr="00FF4D59" w:rsidRDefault="00FF4D59" w:rsidP="00FF4D59">
            <w:pPr>
              <w:autoSpaceDE w:val="0"/>
              <w:autoSpaceDN w:val="0"/>
              <w:spacing w:after="0" w:line="240" w:lineRule="auto"/>
              <w:rPr>
                <w:rFonts w:ascii="Calibri" w:hAnsi="Calibri" w:cs="Times New Roman"/>
                <w:color w:val="000000" w:themeColor="text1"/>
                <w:sz w:val="24"/>
                <w:szCs w:val="24"/>
              </w:rPr>
            </w:pPr>
          </w:p>
        </w:tc>
      </w:tr>
    </w:tbl>
    <w:p w:rsidR="002B1466" w:rsidRPr="00FF4D59" w:rsidRDefault="00FF4D59" w:rsidP="00FF4D59">
      <w:pPr>
        <w:pStyle w:val="ListParagraph"/>
        <w:numPr>
          <w:ilvl w:val="0"/>
          <w:numId w:val="27"/>
        </w:numPr>
        <w:tabs>
          <w:tab w:val="left" w:pos="2160"/>
          <w:tab w:val="left" w:pos="4500"/>
        </w:tabs>
        <w:rPr>
          <w:rFonts w:ascii="Times New Roman" w:hAnsi="Times New Roman" w:cs="Times New Roman"/>
          <w:b/>
        </w:rPr>
      </w:pPr>
      <w:r w:rsidRPr="00FF4D59">
        <w:rPr>
          <w:rFonts w:ascii="Times New Roman" w:hAnsi="Times New Roman" w:cs="Times New Roman"/>
          <w:b/>
        </w:rPr>
        <w:lastRenderedPageBreak/>
        <w:t>COMMUNITY SERVICES AND ADMINISTRATIVE FUNCTIONS</w:t>
      </w:r>
    </w:p>
    <w:sectPr w:rsidR="002B1466" w:rsidRPr="00FF4D59" w:rsidSect="00B05197">
      <w:footerReference w:type="default" r:id="rId73"/>
      <w:pgSz w:w="11907" w:h="16839" w:code="9"/>
      <w:pgMar w:top="864" w:right="1008" w:bottom="864" w:left="1008"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1B" w:rsidRDefault="0029291B" w:rsidP="00F460D9">
      <w:pPr>
        <w:spacing w:after="0" w:line="240" w:lineRule="auto"/>
      </w:pPr>
      <w:r>
        <w:separator/>
      </w:r>
    </w:p>
  </w:endnote>
  <w:endnote w:type="continuationSeparator" w:id="0">
    <w:p w:rsidR="0029291B" w:rsidRDefault="0029291B" w:rsidP="00F4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5536"/>
      <w:docPartObj>
        <w:docPartGallery w:val="Page Numbers (Bottom of Page)"/>
        <w:docPartUnique/>
      </w:docPartObj>
    </w:sdtPr>
    <w:sdtContent>
      <w:p w:rsidR="0029291B" w:rsidRDefault="0029291B">
        <w:pPr>
          <w:pStyle w:val="Footer"/>
          <w:jc w:val="center"/>
        </w:pPr>
        <w:r>
          <w:fldChar w:fldCharType="begin"/>
        </w:r>
        <w:r>
          <w:instrText xml:space="preserve"> PAGE   \* MERGEFORMAT </w:instrText>
        </w:r>
        <w:r>
          <w:fldChar w:fldCharType="separate"/>
        </w:r>
        <w:r w:rsidR="00471226">
          <w:rPr>
            <w:noProof/>
          </w:rPr>
          <w:t>7</w:t>
        </w:r>
        <w:r>
          <w:rPr>
            <w:noProof/>
          </w:rPr>
          <w:fldChar w:fldCharType="end"/>
        </w:r>
      </w:p>
    </w:sdtContent>
  </w:sdt>
  <w:p w:rsidR="0029291B" w:rsidRDefault="0029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1B" w:rsidRDefault="0029291B" w:rsidP="00F460D9">
      <w:pPr>
        <w:spacing w:after="0" w:line="240" w:lineRule="auto"/>
      </w:pPr>
      <w:r>
        <w:separator/>
      </w:r>
    </w:p>
  </w:footnote>
  <w:footnote w:type="continuationSeparator" w:id="0">
    <w:p w:rsidR="0029291B" w:rsidRDefault="0029291B" w:rsidP="00F46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5DEC"/>
    <w:multiLevelType w:val="hybridMultilevel"/>
    <w:tmpl w:val="15442A42"/>
    <w:lvl w:ilvl="0" w:tplc="707CDC24">
      <w:start w:val="1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844B22"/>
    <w:multiLevelType w:val="hybridMultilevel"/>
    <w:tmpl w:val="91DC0852"/>
    <w:lvl w:ilvl="0" w:tplc="36165536">
      <w:start w:val="1"/>
      <w:numFmt w:val="decimal"/>
      <w:lvlText w:val="%1."/>
      <w:lvlJc w:val="left"/>
      <w:pPr>
        <w:ind w:left="720" w:hanging="360"/>
      </w:pPr>
      <w:rPr>
        <w:rFonts w:ascii="Verdana" w:eastAsia="Verdana" w:hAnsi="Verdana" w:cs="Verdan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C4BA6"/>
    <w:multiLevelType w:val="hybridMultilevel"/>
    <w:tmpl w:val="069E34DE"/>
    <w:lvl w:ilvl="0" w:tplc="46884B74">
      <w:start w:val="1"/>
      <w:numFmt w:val="lowerLetter"/>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6E711A"/>
    <w:multiLevelType w:val="hybridMultilevel"/>
    <w:tmpl w:val="74D81602"/>
    <w:lvl w:ilvl="0" w:tplc="0409001B">
      <w:start w:val="1"/>
      <w:numFmt w:val="lowerRoman"/>
      <w:lvlText w:val="%1."/>
      <w:lvlJc w:val="right"/>
      <w:pPr>
        <w:ind w:left="3240" w:hanging="360"/>
      </w:p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4">
    <w:nsid w:val="29C11696"/>
    <w:multiLevelType w:val="hybridMultilevel"/>
    <w:tmpl w:val="D3F88AB8"/>
    <w:lvl w:ilvl="0" w:tplc="8342F64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EE71E62"/>
    <w:multiLevelType w:val="hybridMultilevel"/>
    <w:tmpl w:val="91F4C1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1045AB"/>
    <w:multiLevelType w:val="hybridMultilevel"/>
    <w:tmpl w:val="D3F877A2"/>
    <w:lvl w:ilvl="0" w:tplc="32868B48">
      <w:start w:val="2019"/>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5236E"/>
    <w:multiLevelType w:val="hybridMultilevel"/>
    <w:tmpl w:val="85CC48FE"/>
    <w:lvl w:ilvl="0" w:tplc="957669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B0E7A"/>
    <w:multiLevelType w:val="hybridMultilevel"/>
    <w:tmpl w:val="2DF44556"/>
    <w:lvl w:ilvl="0" w:tplc="7C983B0A">
      <w:start w:val="1"/>
      <w:numFmt w:val="decimal"/>
      <w:lvlText w:val="%1."/>
      <w:lvlJc w:val="left"/>
      <w:pPr>
        <w:ind w:left="360" w:hanging="360"/>
      </w:pPr>
      <w:rPr>
        <w:rFonts w:ascii="Times New Roman" w:eastAsia="Times New Roman" w:hAnsi="Times New Roman" w:cs="Times New Roman"/>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nsid w:val="4DD76AE7"/>
    <w:multiLevelType w:val="hybridMultilevel"/>
    <w:tmpl w:val="31A0170A"/>
    <w:lvl w:ilvl="0" w:tplc="63E48266">
      <w:start w:val="1"/>
      <w:numFmt w:val="decimal"/>
      <w:lvlText w:val="%1."/>
      <w:lvlJc w:val="left"/>
      <w:pPr>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DEF205C"/>
    <w:multiLevelType w:val="hybridMultilevel"/>
    <w:tmpl w:val="567EB8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C70DB7"/>
    <w:multiLevelType w:val="hybridMultilevel"/>
    <w:tmpl w:val="9F4A82BE"/>
    <w:lvl w:ilvl="0" w:tplc="2B20CF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A614B"/>
    <w:multiLevelType w:val="hybridMultilevel"/>
    <w:tmpl w:val="E116B664"/>
    <w:lvl w:ilvl="0" w:tplc="EEBC318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BA522A1"/>
    <w:multiLevelType w:val="hybridMultilevel"/>
    <w:tmpl w:val="10C4A1B6"/>
    <w:lvl w:ilvl="0" w:tplc="7588425C">
      <w:start w:val="1"/>
      <w:numFmt w:val="lowerRoman"/>
      <w:lvlText w:val="(%1)"/>
      <w:lvlJc w:val="left"/>
      <w:pPr>
        <w:ind w:left="108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242A09"/>
    <w:multiLevelType w:val="hybridMultilevel"/>
    <w:tmpl w:val="41908082"/>
    <w:lvl w:ilvl="0" w:tplc="8CAE9414">
      <w:start w:val="1"/>
      <w:numFmt w:val="lowerRoman"/>
      <w:lvlText w:val="(%1)"/>
      <w:lvlJc w:val="left"/>
      <w:pPr>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D486C83"/>
    <w:multiLevelType w:val="hybridMultilevel"/>
    <w:tmpl w:val="9C4E0064"/>
    <w:lvl w:ilvl="0" w:tplc="5B2CFCC8">
      <w:start w:val="1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6D359B"/>
    <w:multiLevelType w:val="hybridMultilevel"/>
    <w:tmpl w:val="CEE48FC2"/>
    <w:lvl w:ilvl="0" w:tplc="67C8EA6E">
      <w:start w:val="1"/>
      <w:numFmt w:val="decimal"/>
      <w:lvlText w:val="%1."/>
      <w:lvlJc w:val="left"/>
      <w:pPr>
        <w:ind w:left="360" w:hanging="360"/>
      </w:pPr>
      <w:rPr>
        <w:b w:val="0"/>
        <w:i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B04B26"/>
    <w:multiLevelType w:val="hybridMultilevel"/>
    <w:tmpl w:val="3E2EE894"/>
    <w:lvl w:ilvl="0" w:tplc="0EC2A340">
      <w:start w:val="1"/>
      <w:numFmt w:val="lowerRoman"/>
      <w:lvlText w:val="(%1)"/>
      <w:lvlJc w:val="left"/>
      <w:pPr>
        <w:ind w:left="720" w:hanging="72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0"/>
        </w:tabs>
        <w:ind w:left="0" w:hanging="360"/>
      </w:pPr>
    </w:lvl>
    <w:lvl w:ilvl="3" w:tplc="0409000F">
      <w:start w:val="1"/>
      <w:numFmt w:val="decimal"/>
      <w:lvlText w:val="%4."/>
      <w:lvlJc w:val="left"/>
      <w:pPr>
        <w:tabs>
          <w:tab w:val="num" w:pos="720"/>
        </w:tabs>
        <w:ind w:left="720" w:hanging="360"/>
      </w:pPr>
    </w:lvl>
    <w:lvl w:ilvl="4" w:tplc="04090019">
      <w:start w:val="1"/>
      <w:numFmt w:val="decimal"/>
      <w:lvlText w:val="%5."/>
      <w:lvlJc w:val="left"/>
      <w:pPr>
        <w:tabs>
          <w:tab w:val="num" w:pos="1440"/>
        </w:tabs>
        <w:ind w:left="1440" w:hanging="360"/>
      </w:pPr>
    </w:lvl>
    <w:lvl w:ilvl="5" w:tplc="0409001B">
      <w:start w:val="1"/>
      <w:numFmt w:val="decimal"/>
      <w:lvlText w:val="%6."/>
      <w:lvlJc w:val="left"/>
      <w:pPr>
        <w:tabs>
          <w:tab w:val="num" w:pos="2160"/>
        </w:tabs>
        <w:ind w:left="2160" w:hanging="360"/>
      </w:pPr>
    </w:lvl>
    <w:lvl w:ilvl="6" w:tplc="0409000F">
      <w:start w:val="1"/>
      <w:numFmt w:val="decimal"/>
      <w:lvlText w:val="%7."/>
      <w:lvlJc w:val="left"/>
      <w:pPr>
        <w:tabs>
          <w:tab w:val="num" w:pos="2880"/>
        </w:tabs>
        <w:ind w:left="2880" w:hanging="360"/>
      </w:pPr>
    </w:lvl>
    <w:lvl w:ilvl="7" w:tplc="04090019">
      <w:start w:val="1"/>
      <w:numFmt w:val="decimal"/>
      <w:lvlText w:val="%8."/>
      <w:lvlJc w:val="left"/>
      <w:pPr>
        <w:tabs>
          <w:tab w:val="num" w:pos="3600"/>
        </w:tabs>
        <w:ind w:left="3600" w:hanging="360"/>
      </w:pPr>
    </w:lvl>
    <w:lvl w:ilvl="8" w:tplc="0409001B">
      <w:start w:val="1"/>
      <w:numFmt w:val="decimal"/>
      <w:lvlText w:val="%9."/>
      <w:lvlJc w:val="left"/>
      <w:pPr>
        <w:tabs>
          <w:tab w:val="num" w:pos="4320"/>
        </w:tabs>
        <w:ind w:left="4320" w:hanging="360"/>
      </w:pPr>
    </w:lvl>
  </w:abstractNum>
  <w:abstractNum w:abstractNumId="18">
    <w:nsid w:val="637E3501"/>
    <w:multiLevelType w:val="hybridMultilevel"/>
    <w:tmpl w:val="409AAAF2"/>
    <w:lvl w:ilvl="0" w:tplc="136A198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F45072"/>
    <w:multiLevelType w:val="hybridMultilevel"/>
    <w:tmpl w:val="E71834FA"/>
    <w:lvl w:ilvl="0" w:tplc="F08A9B0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D2B60AB"/>
    <w:multiLevelType w:val="hybridMultilevel"/>
    <w:tmpl w:val="93FCC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ECB25F5"/>
    <w:multiLevelType w:val="hybridMultilevel"/>
    <w:tmpl w:val="C7162A30"/>
    <w:lvl w:ilvl="0" w:tplc="46884B7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601D5"/>
    <w:multiLevelType w:val="hybridMultilevel"/>
    <w:tmpl w:val="3C52A2E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C7849F9"/>
    <w:multiLevelType w:val="hybridMultilevel"/>
    <w:tmpl w:val="2DF44556"/>
    <w:lvl w:ilvl="0" w:tplc="7C983B0A">
      <w:start w:val="1"/>
      <w:numFmt w:val="decimal"/>
      <w:lvlText w:val="%1."/>
      <w:lvlJc w:val="left"/>
      <w:pPr>
        <w:ind w:left="450" w:hanging="360"/>
      </w:pPr>
      <w:rPr>
        <w:rFonts w:ascii="Times New Roman" w:eastAsia="Times New Roman" w:hAnsi="Times New Roman" w:cs="Times New Roman"/>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4">
    <w:nsid w:val="7F5778ED"/>
    <w:multiLevelType w:val="hybridMultilevel"/>
    <w:tmpl w:val="3A6A78AA"/>
    <w:lvl w:ilvl="0" w:tplc="D21403A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3"/>
  </w:num>
  <w:num w:numId="12">
    <w:abstractNumId w:val="5"/>
  </w:num>
  <w:num w:numId="13">
    <w:abstractNumId w:val="21"/>
  </w:num>
  <w:num w:numId="14">
    <w:abstractNumId w:val="10"/>
  </w:num>
  <w:num w:numId="15">
    <w:abstractNumId w:val="1"/>
  </w:num>
  <w:num w:numId="16">
    <w:abstractNumId w:val="7"/>
  </w:num>
  <w:num w:numId="17">
    <w:abstractNumId w:val="20"/>
  </w:num>
  <w:num w:numId="18">
    <w:abstractNumId w:val="22"/>
  </w:num>
  <w:num w:numId="19">
    <w:abstractNumId w:val="16"/>
  </w:num>
  <w:num w:numId="20">
    <w:abstractNumId w:val="8"/>
  </w:num>
  <w:num w:numId="21">
    <w:abstractNumId w:val="23"/>
  </w:num>
  <w:num w:numId="22">
    <w:abstractNumId w:val="14"/>
  </w:num>
  <w:num w:numId="23">
    <w:abstractNumId w:val="17"/>
  </w:num>
  <w:num w:numId="24">
    <w:abstractNumId w:val="6"/>
  </w:num>
  <w:num w:numId="25">
    <w:abstractNumId w:val="4"/>
  </w:num>
  <w:num w:numId="26">
    <w:abstractNumId w:val="1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D9"/>
    <w:rsid w:val="00000938"/>
    <w:rsid w:val="00003E0F"/>
    <w:rsid w:val="00033C26"/>
    <w:rsid w:val="0004029A"/>
    <w:rsid w:val="000E4AFC"/>
    <w:rsid w:val="00112965"/>
    <w:rsid w:val="00121D42"/>
    <w:rsid w:val="001235DC"/>
    <w:rsid w:val="00140E1B"/>
    <w:rsid w:val="00155000"/>
    <w:rsid w:val="00161CB4"/>
    <w:rsid w:val="001950C0"/>
    <w:rsid w:val="001B4F15"/>
    <w:rsid w:val="001C0E4C"/>
    <w:rsid w:val="001C2BF5"/>
    <w:rsid w:val="001C3DB0"/>
    <w:rsid w:val="001C4777"/>
    <w:rsid w:val="001E4485"/>
    <w:rsid w:val="001E7329"/>
    <w:rsid w:val="00211638"/>
    <w:rsid w:val="002240F1"/>
    <w:rsid w:val="002619D8"/>
    <w:rsid w:val="0029291B"/>
    <w:rsid w:val="002A506D"/>
    <w:rsid w:val="002A7DAA"/>
    <w:rsid w:val="002B1466"/>
    <w:rsid w:val="002B5C5D"/>
    <w:rsid w:val="002D66D6"/>
    <w:rsid w:val="002F00C0"/>
    <w:rsid w:val="002F0B72"/>
    <w:rsid w:val="00310233"/>
    <w:rsid w:val="003214BA"/>
    <w:rsid w:val="003311F3"/>
    <w:rsid w:val="00334FFD"/>
    <w:rsid w:val="00343C9F"/>
    <w:rsid w:val="003441A3"/>
    <w:rsid w:val="00363774"/>
    <w:rsid w:val="00364F4D"/>
    <w:rsid w:val="003700B4"/>
    <w:rsid w:val="003853BD"/>
    <w:rsid w:val="0039481E"/>
    <w:rsid w:val="003B1BCB"/>
    <w:rsid w:val="003E4EF6"/>
    <w:rsid w:val="003F320D"/>
    <w:rsid w:val="003F625C"/>
    <w:rsid w:val="004208D3"/>
    <w:rsid w:val="00425C1B"/>
    <w:rsid w:val="00432354"/>
    <w:rsid w:val="00447535"/>
    <w:rsid w:val="0046541D"/>
    <w:rsid w:val="00471226"/>
    <w:rsid w:val="004735E8"/>
    <w:rsid w:val="0048231F"/>
    <w:rsid w:val="004921D3"/>
    <w:rsid w:val="004A3EF8"/>
    <w:rsid w:val="004B126C"/>
    <w:rsid w:val="004D0132"/>
    <w:rsid w:val="004F7EC2"/>
    <w:rsid w:val="00500B37"/>
    <w:rsid w:val="0050573B"/>
    <w:rsid w:val="005334CA"/>
    <w:rsid w:val="00573C13"/>
    <w:rsid w:val="00575578"/>
    <w:rsid w:val="00585901"/>
    <w:rsid w:val="00593467"/>
    <w:rsid w:val="005A4093"/>
    <w:rsid w:val="005C46BF"/>
    <w:rsid w:val="005E3D7E"/>
    <w:rsid w:val="006115D6"/>
    <w:rsid w:val="006215A8"/>
    <w:rsid w:val="00634BCF"/>
    <w:rsid w:val="00646781"/>
    <w:rsid w:val="00677195"/>
    <w:rsid w:val="00692B75"/>
    <w:rsid w:val="006A2B0C"/>
    <w:rsid w:val="006C69A7"/>
    <w:rsid w:val="006E1F86"/>
    <w:rsid w:val="00702007"/>
    <w:rsid w:val="00703AC1"/>
    <w:rsid w:val="007075A3"/>
    <w:rsid w:val="00714E5E"/>
    <w:rsid w:val="0071620F"/>
    <w:rsid w:val="00730120"/>
    <w:rsid w:val="00731972"/>
    <w:rsid w:val="00754040"/>
    <w:rsid w:val="00770081"/>
    <w:rsid w:val="00776859"/>
    <w:rsid w:val="007812B3"/>
    <w:rsid w:val="00784A25"/>
    <w:rsid w:val="007862AE"/>
    <w:rsid w:val="007A0452"/>
    <w:rsid w:val="007A5600"/>
    <w:rsid w:val="007B787D"/>
    <w:rsid w:val="007C71CC"/>
    <w:rsid w:val="007D1086"/>
    <w:rsid w:val="00834B3F"/>
    <w:rsid w:val="00837099"/>
    <w:rsid w:val="008474B6"/>
    <w:rsid w:val="0086770C"/>
    <w:rsid w:val="008D23EC"/>
    <w:rsid w:val="008E1CF5"/>
    <w:rsid w:val="008E381C"/>
    <w:rsid w:val="008E734B"/>
    <w:rsid w:val="008F2AE7"/>
    <w:rsid w:val="0090670A"/>
    <w:rsid w:val="009142F5"/>
    <w:rsid w:val="009601B9"/>
    <w:rsid w:val="00981112"/>
    <w:rsid w:val="009A5B9F"/>
    <w:rsid w:val="009B3B8F"/>
    <w:rsid w:val="009C4D43"/>
    <w:rsid w:val="009D387D"/>
    <w:rsid w:val="009F1F69"/>
    <w:rsid w:val="009F32F9"/>
    <w:rsid w:val="009F52F2"/>
    <w:rsid w:val="00A074A4"/>
    <w:rsid w:val="00A3271E"/>
    <w:rsid w:val="00A46F0B"/>
    <w:rsid w:val="00A502B9"/>
    <w:rsid w:val="00A5261C"/>
    <w:rsid w:val="00A7524E"/>
    <w:rsid w:val="00A80F5A"/>
    <w:rsid w:val="00A827C0"/>
    <w:rsid w:val="00AA06B3"/>
    <w:rsid w:val="00AB3E1B"/>
    <w:rsid w:val="00AB704C"/>
    <w:rsid w:val="00AC3913"/>
    <w:rsid w:val="00AD323E"/>
    <w:rsid w:val="00B05197"/>
    <w:rsid w:val="00B11A98"/>
    <w:rsid w:val="00B17CDA"/>
    <w:rsid w:val="00B3374A"/>
    <w:rsid w:val="00B35753"/>
    <w:rsid w:val="00B36217"/>
    <w:rsid w:val="00B36B44"/>
    <w:rsid w:val="00B41BB0"/>
    <w:rsid w:val="00B627F2"/>
    <w:rsid w:val="00B7586F"/>
    <w:rsid w:val="00BC6490"/>
    <w:rsid w:val="00BC7B81"/>
    <w:rsid w:val="00BE20F2"/>
    <w:rsid w:val="00C06CD1"/>
    <w:rsid w:val="00C165BB"/>
    <w:rsid w:val="00C22C82"/>
    <w:rsid w:val="00C23EB3"/>
    <w:rsid w:val="00C2526E"/>
    <w:rsid w:val="00C30843"/>
    <w:rsid w:val="00C33AEA"/>
    <w:rsid w:val="00C37C02"/>
    <w:rsid w:val="00C41FFE"/>
    <w:rsid w:val="00C805BB"/>
    <w:rsid w:val="00C82F33"/>
    <w:rsid w:val="00C862A1"/>
    <w:rsid w:val="00CB4F64"/>
    <w:rsid w:val="00CF5106"/>
    <w:rsid w:val="00D00352"/>
    <w:rsid w:val="00D0281B"/>
    <w:rsid w:val="00D04713"/>
    <w:rsid w:val="00D212E3"/>
    <w:rsid w:val="00D31693"/>
    <w:rsid w:val="00D330AD"/>
    <w:rsid w:val="00D35C92"/>
    <w:rsid w:val="00D4202C"/>
    <w:rsid w:val="00D45D92"/>
    <w:rsid w:val="00D5654A"/>
    <w:rsid w:val="00D82E3C"/>
    <w:rsid w:val="00DA7BB1"/>
    <w:rsid w:val="00DD1EE2"/>
    <w:rsid w:val="00DD3922"/>
    <w:rsid w:val="00DD7956"/>
    <w:rsid w:val="00DF082E"/>
    <w:rsid w:val="00DF65C8"/>
    <w:rsid w:val="00E00560"/>
    <w:rsid w:val="00E11659"/>
    <w:rsid w:val="00EA2AB9"/>
    <w:rsid w:val="00EB3E02"/>
    <w:rsid w:val="00EC59C5"/>
    <w:rsid w:val="00ED60AB"/>
    <w:rsid w:val="00EF07C9"/>
    <w:rsid w:val="00EF08A3"/>
    <w:rsid w:val="00F0627E"/>
    <w:rsid w:val="00F151B5"/>
    <w:rsid w:val="00F17079"/>
    <w:rsid w:val="00F303CA"/>
    <w:rsid w:val="00F36928"/>
    <w:rsid w:val="00F460D9"/>
    <w:rsid w:val="00F51A25"/>
    <w:rsid w:val="00F6745C"/>
    <w:rsid w:val="00F87005"/>
    <w:rsid w:val="00FB0021"/>
    <w:rsid w:val="00FB26B2"/>
    <w:rsid w:val="00FB4AE6"/>
    <w:rsid w:val="00FB6A04"/>
    <w:rsid w:val="00FC0F9F"/>
    <w:rsid w:val="00FC3F49"/>
    <w:rsid w:val="00FF309A"/>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1E05F-24DB-44B8-83FE-A555AE78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D9"/>
  </w:style>
  <w:style w:type="paragraph" w:styleId="Heading1">
    <w:name w:val="heading 1"/>
    <w:next w:val="Normal"/>
    <w:link w:val="Heading1Char"/>
    <w:uiPriority w:val="9"/>
    <w:unhideWhenUsed/>
    <w:qFormat/>
    <w:rsid w:val="00F0627E"/>
    <w:pPr>
      <w:keepNext/>
      <w:keepLines/>
      <w:spacing w:after="323" w:line="240" w:lineRule="auto"/>
      <w:jc w:val="right"/>
      <w:outlineLvl w:val="0"/>
    </w:pPr>
    <w:rPr>
      <w:rFonts w:ascii="Verdana" w:eastAsia="Verdana" w:hAnsi="Verdana" w:cs="Verdana"/>
      <w:b/>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0D9"/>
    <w:pPr>
      <w:ind w:left="720"/>
      <w:contextualSpacing/>
    </w:pPr>
  </w:style>
  <w:style w:type="table" w:styleId="TableGrid">
    <w:name w:val="Table Grid"/>
    <w:basedOn w:val="TableNormal"/>
    <w:uiPriority w:val="59"/>
    <w:rsid w:val="00F460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D9"/>
    <w:rPr>
      <w:rFonts w:ascii="Tahoma" w:hAnsi="Tahoma" w:cs="Tahoma"/>
      <w:sz w:val="16"/>
      <w:szCs w:val="16"/>
    </w:rPr>
  </w:style>
  <w:style w:type="paragraph" w:styleId="Header">
    <w:name w:val="header"/>
    <w:basedOn w:val="Normal"/>
    <w:link w:val="HeaderChar"/>
    <w:uiPriority w:val="99"/>
    <w:semiHidden/>
    <w:unhideWhenUsed/>
    <w:rsid w:val="00F460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0D9"/>
  </w:style>
  <w:style w:type="paragraph" w:styleId="Footer">
    <w:name w:val="footer"/>
    <w:basedOn w:val="Normal"/>
    <w:link w:val="FooterChar"/>
    <w:uiPriority w:val="99"/>
    <w:unhideWhenUsed/>
    <w:rsid w:val="00F4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D9"/>
  </w:style>
  <w:style w:type="paragraph" w:styleId="Title">
    <w:name w:val="Title"/>
    <w:basedOn w:val="Normal"/>
    <w:link w:val="TitleChar"/>
    <w:qFormat/>
    <w:rsid w:val="00FC0F9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C0F9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F0627E"/>
    <w:rPr>
      <w:rFonts w:ascii="Verdana" w:eastAsia="Verdana" w:hAnsi="Verdana" w:cs="Verdana"/>
      <w:b/>
      <w:color w:val="FF0000"/>
      <w:sz w:val="32"/>
    </w:rPr>
  </w:style>
  <w:style w:type="paragraph" w:styleId="NormalWeb">
    <w:name w:val="Normal (Web)"/>
    <w:basedOn w:val="Normal"/>
    <w:uiPriority w:val="99"/>
    <w:unhideWhenUsed/>
    <w:rsid w:val="00C2526E"/>
    <w:pPr>
      <w:spacing w:before="100" w:beforeAutospacing="1" w:after="119" w:line="240" w:lineRule="auto"/>
    </w:pPr>
    <w:rPr>
      <w:rFonts w:ascii="Times New Roman" w:eastAsia="Times New Roman" w:hAnsi="Times New Roman" w:cs="Times New Roman"/>
      <w:sz w:val="24"/>
      <w:szCs w:val="24"/>
      <w:lang w:val="en-GB" w:eastAsia="en-GB"/>
    </w:rPr>
  </w:style>
  <w:style w:type="character" w:customStyle="1" w:styleId="label">
    <w:name w:val="label"/>
    <w:basedOn w:val="DefaultParagraphFont"/>
    <w:rsid w:val="0086770C"/>
  </w:style>
  <w:style w:type="character" w:customStyle="1" w:styleId="value">
    <w:name w:val="value"/>
    <w:basedOn w:val="DefaultParagraphFont"/>
    <w:rsid w:val="0086770C"/>
  </w:style>
  <w:style w:type="character" w:styleId="Hyperlink">
    <w:name w:val="Hyperlink"/>
    <w:basedOn w:val="DefaultParagraphFont"/>
    <w:uiPriority w:val="99"/>
    <w:unhideWhenUsed/>
    <w:rsid w:val="0086770C"/>
    <w:rPr>
      <w:color w:val="0000FF"/>
      <w:u w:val="single"/>
    </w:rPr>
  </w:style>
  <w:style w:type="character" w:customStyle="1" w:styleId="st">
    <w:name w:val="st"/>
    <w:basedOn w:val="DefaultParagraphFont"/>
    <w:rsid w:val="00C22C82"/>
  </w:style>
  <w:style w:type="character" w:styleId="Strong">
    <w:name w:val="Strong"/>
    <w:uiPriority w:val="22"/>
    <w:qFormat/>
    <w:rsid w:val="00C22C82"/>
    <w:rPr>
      <w:b/>
      <w:bCs/>
    </w:rPr>
  </w:style>
  <w:style w:type="character" w:styleId="Emphasis">
    <w:name w:val="Emphasis"/>
    <w:basedOn w:val="DefaultParagraphFont"/>
    <w:uiPriority w:val="20"/>
    <w:qFormat/>
    <w:rsid w:val="009F52F2"/>
    <w:rPr>
      <w:i/>
      <w:iCs/>
    </w:rPr>
  </w:style>
  <w:style w:type="character" w:customStyle="1" w:styleId="title-text">
    <w:name w:val="title-text"/>
    <w:basedOn w:val="DefaultParagraphFont"/>
    <w:rsid w:val="00D45D92"/>
  </w:style>
  <w:style w:type="character" w:customStyle="1" w:styleId="fontstyle01">
    <w:name w:val="fontstyle01"/>
    <w:basedOn w:val="DefaultParagraphFont"/>
    <w:rsid w:val="004F7EC2"/>
    <w:rPr>
      <w:rFonts w:ascii="Times New Roman" w:hAnsi="Times New Roman" w:cs="Times New Roman" w:hint="default"/>
      <w:b w:val="0"/>
      <w:bCs w:val="0"/>
      <w:i w:val="0"/>
      <w:iCs w:val="0"/>
      <w:color w:val="000000"/>
      <w:sz w:val="24"/>
      <w:szCs w:val="24"/>
    </w:rPr>
  </w:style>
  <w:style w:type="character" w:customStyle="1" w:styleId="name">
    <w:name w:val="name"/>
    <w:basedOn w:val="DefaultParagraphFont"/>
    <w:rsid w:val="00A5261C"/>
  </w:style>
  <w:style w:type="paragraph" w:styleId="NoSpacing">
    <w:name w:val="No Spacing"/>
    <w:uiPriority w:val="1"/>
    <w:qFormat/>
    <w:rsid w:val="00FF4D5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2516">
      <w:bodyDiv w:val="1"/>
      <w:marLeft w:val="0"/>
      <w:marRight w:val="0"/>
      <w:marTop w:val="0"/>
      <w:marBottom w:val="0"/>
      <w:divBdr>
        <w:top w:val="none" w:sz="0" w:space="0" w:color="auto"/>
        <w:left w:val="none" w:sz="0" w:space="0" w:color="auto"/>
        <w:bottom w:val="none" w:sz="0" w:space="0" w:color="auto"/>
        <w:right w:val="none" w:sz="0" w:space="0" w:color="auto"/>
      </w:divBdr>
    </w:div>
    <w:div w:id="18322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6026826/" TargetMode="External"/><Relationship Id="rId18" Type="http://schemas.openxmlformats.org/officeDocument/2006/relationships/hyperlink" Target="http://www.neurosciencenigeria.org/wp-content/uploads/2018/08/Omotoso-et-al_47-52.pdf" TargetMode="External"/><Relationship Id="rId26" Type="http://schemas.openxmlformats.org/officeDocument/2006/relationships/hyperlink" Target="https://www.ncbi.nlm.nih.gov/pmc/articles/PMC5426416/pdf/IJHS-11-21.pdf" TargetMode="External"/><Relationship Id="rId39" Type="http://schemas.openxmlformats.org/officeDocument/2006/relationships/hyperlink" Target="https://dergipark.org.tr/en/download/article-file/193560" TargetMode="External"/><Relationship Id="rId21" Type="http://schemas.openxmlformats.org/officeDocument/2006/relationships/hyperlink" Target="https://www.ncbi.nlm.nih.gov/pubmed/?term=Afolabi%20TT%5BAuthor%5D&amp;cauthor=true&amp;cauthor_uid=29984057" TargetMode="External"/><Relationship Id="rId34" Type="http://schemas.openxmlformats.org/officeDocument/2006/relationships/hyperlink" Target="http://dx.doi.org/10.4322/jms.057513" TargetMode="External"/><Relationship Id="rId42" Type="http://schemas.openxmlformats.org/officeDocument/2006/relationships/hyperlink" Target="https://www.ajol.info/index.php/tjhc/article/view/75330" TargetMode="External"/><Relationship Id="rId47" Type="http://schemas.openxmlformats.org/officeDocument/2006/relationships/hyperlink" Target="https://www.ncbi.nlm.nih.gov/pmc/articles/PMC3341904/" TargetMode="External"/><Relationship Id="rId50" Type="http://schemas.openxmlformats.org/officeDocument/2006/relationships/hyperlink" Target="http://www.pakmedinet.com/11355" TargetMode="External"/><Relationship Id="rId55" Type="http://schemas.openxmlformats.org/officeDocument/2006/relationships/hyperlink" Target="http://www.fasebj.org/search?author1=Adelaja+Akinlolu&amp;sortspec=date&amp;submit=Submit" TargetMode="External"/><Relationship Id="rId63" Type="http://schemas.openxmlformats.org/officeDocument/2006/relationships/hyperlink" Target="http://www.fasebj.org/search?author1=Patrick+Ollawa&amp;sortspec=date&amp;submit=Submit" TargetMode="External"/><Relationship Id="rId68" Type="http://schemas.openxmlformats.org/officeDocument/2006/relationships/hyperlink" Target="http://www.fasebj.org/search?author1=Steven+Oppenheimer&amp;sortspec=date&amp;submit=Submit" TargetMode="External"/><Relationship Id="rId7" Type="http://schemas.openxmlformats.org/officeDocument/2006/relationships/hyperlink" Target="http://www.jmedscindmc.com/text.asp?2018/38/1/24/223799" TargetMode="External"/><Relationship Id="rId71" Type="http://schemas.openxmlformats.org/officeDocument/2006/relationships/hyperlink" Target="http://www.fasebj.org/search?author1=Adelaja+Abdulazeez+Akinlolu&amp;sortspec=date&amp;submit=Submit" TargetMode="External"/><Relationship Id="rId2" Type="http://schemas.openxmlformats.org/officeDocument/2006/relationships/styles" Target="styles.xml"/><Relationship Id="rId16" Type="http://schemas.openxmlformats.org/officeDocument/2006/relationships/hyperlink" Target="https://www.ncbi.nlm.nih.gov/pubmed/?term=Afolabi%20TT%5BAuthor%5D&amp;cauthor=true&amp;cauthor_uid=29984057" TargetMode="External"/><Relationship Id="rId29" Type="http://schemas.openxmlformats.org/officeDocument/2006/relationships/hyperlink" Target="http://www.ssajm.org/article.asp?issn=2384-5147;year=2016;volume=3;issue=1;spage=45;epage=52;aulast=Akinlolu" TargetMode="External"/><Relationship Id="rId11" Type="http://schemas.openxmlformats.org/officeDocument/2006/relationships/hyperlink" Target="https://www.ncbi.nlm.nih.gov/pubmed/?term=Abdulwahab%20AB%5BAuthor%5D&amp;cauthor=true&amp;cauthor_uid=29984057" TargetMode="External"/><Relationship Id="rId24" Type="http://schemas.openxmlformats.org/officeDocument/2006/relationships/hyperlink" Target="https://www.ajol.info/index.php/aja/article/view/160479" TargetMode="External"/><Relationship Id="rId32" Type="http://schemas.openxmlformats.org/officeDocument/2006/relationships/hyperlink" Target="http://dx.doi.org/10.4322/jms.058313" TargetMode="External"/><Relationship Id="rId37" Type="http://schemas.openxmlformats.org/officeDocument/2006/relationships/hyperlink" Target="https://www.ncbi.nlm.nih.gov/pmc/articles/PMC4566667/" TargetMode="External"/><Relationship Id="rId40" Type="http://schemas.openxmlformats.org/officeDocument/2006/relationships/hyperlink" Target="https://www.ncbi.nlm.nih.gov/pubmed/23678651" TargetMode="External"/><Relationship Id="rId45" Type="http://schemas.openxmlformats.org/officeDocument/2006/relationships/hyperlink" Target="https://pharmacologyonline.silae.it/files/archives/2009/vol3/095.AKINOLA.pdf" TargetMode="External"/><Relationship Id="rId53" Type="http://schemas.openxmlformats.org/officeDocument/2006/relationships/hyperlink" Target="http://www.fasebj.org/search?author1=Catherine+Coyle-Thompson&amp;sortspec=date&amp;submit=Submit" TargetMode="External"/><Relationship Id="rId58" Type="http://schemas.openxmlformats.org/officeDocument/2006/relationships/hyperlink" Target="http://www.fasebj.org/search?author1=Krystal+Jarvis&amp;sortspec=date&amp;submit=Submit" TargetMode="External"/><Relationship Id="rId66" Type="http://schemas.openxmlformats.org/officeDocument/2006/relationships/hyperlink" Target="http://www.fasebj.org/search?author1=Luz+Ramos&amp;sortspec=date&amp;submit=Submit"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Gbadamosi%20IT%5BAuthor%5D&amp;cauthor=true&amp;cauthor_uid=29984057" TargetMode="External"/><Relationship Id="rId23" Type="http://schemas.openxmlformats.org/officeDocument/2006/relationships/hyperlink" Target="https://www.ajol.info/index.php/rejhs/article/view/171305/160716" TargetMode="External"/><Relationship Id="rId28" Type="http://schemas.openxmlformats.org/officeDocument/2006/relationships/hyperlink" Target="http://www.isca.in/FORENSIC_SCI/Archive/v4/i1/2.ISCA-RJFS-2015-013.pdf" TargetMode="External"/><Relationship Id="rId36" Type="http://schemas.openxmlformats.org/officeDocument/2006/relationships/hyperlink" Target="https://www.ajol.info/index.php/aja/article/view/129585/119148" TargetMode="External"/><Relationship Id="rId49" Type="http://schemas.openxmlformats.org/officeDocument/2006/relationships/hyperlink" Target="https://www.pakjpath.com/index.php/Pak-J-Pathol/article/view/274" TargetMode="External"/><Relationship Id="rId57" Type="http://schemas.openxmlformats.org/officeDocument/2006/relationships/hyperlink" Target="http://www.fasebj.org/search?author1=Robert+Frederick&amp;sortspec=date&amp;submit=Submit" TargetMode="External"/><Relationship Id="rId61" Type="http://schemas.openxmlformats.org/officeDocument/2006/relationships/hyperlink" Target="http://www.fasebj.org/search?author1=Mary+Mkrtchian&amp;sortspec=date&amp;submit=Submit" TargetMode="External"/><Relationship Id="rId10" Type="http://schemas.openxmlformats.org/officeDocument/2006/relationships/hyperlink" Target="https://www.ncbi.nlm.nih.gov/pubmed/?term=Afolabi%20TT%5BAuthor%5D&amp;cauthor=true&amp;cauthor_uid=29984057" TargetMode="External"/><Relationship Id="rId19" Type="http://schemas.openxmlformats.org/officeDocument/2006/relationships/hyperlink" Target="https://www.ncbi.nlm.nih.gov/pubmed/?term=Omotoso%20GO%5BAuthor%5D&amp;cauthor=true&amp;cauthor_uid=29984057" TargetMode="External"/><Relationship Id="rId31" Type="http://schemas.openxmlformats.org/officeDocument/2006/relationships/hyperlink" Target="https://scielo.conicyt.cl/pdf/ijmorphol/v32n2/art16.pdf" TargetMode="External"/><Relationship Id="rId44" Type="http://schemas.openxmlformats.org/officeDocument/2006/relationships/hyperlink" Target="http://print.ispub.com/api/0/ispub-article/10497" TargetMode="External"/><Relationship Id="rId52" Type="http://schemas.openxmlformats.org/officeDocument/2006/relationships/hyperlink" Target="https://scielo.conicyt.cl/pdf/ijmorphol/v24n4/art03.pdf" TargetMode="External"/><Relationship Id="rId60" Type="http://schemas.openxmlformats.org/officeDocument/2006/relationships/hyperlink" Target="http://www.fasebj.org/search?author1=Mariam+Manukyan&amp;sortspec=date&amp;submit=Submit" TargetMode="External"/><Relationship Id="rId65" Type="http://schemas.openxmlformats.org/officeDocument/2006/relationships/hyperlink" Target="http://www.fasebj.org/search?author1=Mirey+Qubrosi&amp;sortspec=date&amp;submit=Submit"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term=Gbadamosi%20IT%5BAuthor%5D&amp;cauthor=true&amp;cauthor_uid=29984057" TargetMode="External"/><Relationship Id="rId14" Type="http://schemas.openxmlformats.org/officeDocument/2006/relationships/hyperlink" Target="https://www.ncbi.nlm.nih.gov/pubmed/?term=Omotoso%20GO%5BAuthor%5D&amp;cauthor=true&amp;cauthor_uid=29984057" TargetMode="External"/><Relationship Id="rId22" Type="http://schemas.openxmlformats.org/officeDocument/2006/relationships/hyperlink" Target="https://www.ajol.info/index.php/rejhs/article/view/171305" TargetMode="External"/><Relationship Id="rId27" Type="http://schemas.openxmlformats.org/officeDocument/2006/relationships/hyperlink" Target="http://www.cjhr.org/temp/CHRISMEDJHealthRes32112-3497518_094255.pdf" TargetMode="External"/><Relationship Id="rId30" Type="http://schemas.openxmlformats.org/officeDocument/2006/relationships/hyperlink" Target="https://www.ncbi.nlm.nih.gov/pmc/articles/PMC4579489/" TargetMode="External"/><Relationship Id="rId35" Type="http://schemas.openxmlformats.org/officeDocument/2006/relationships/hyperlink" Target="http://www.jms.periodikos.com.br/article/10.4322/jms.057513/pdf/jms-31-2-587cb4c67f8c9d0d058b486f.pdf" TargetMode="External"/><Relationship Id="rId43" Type="http://schemas.openxmlformats.org/officeDocument/2006/relationships/hyperlink" Target="https://journals.athmsi.org/index.php/ajtcam/article/view/855" TargetMode="External"/><Relationship Id="rId48" Type="http://schemas.openxmlformats.org/officeDocument/2006/relationships/hyperlink" Target="https://www.researchgate.net/publication/244504231_The_incidence_of_agenesis_of_palmaris_longus_among_the_Yoruba_Tribe_in_Nigeria" TargetMode="External"/><Relationship Id="rId56" Type="http://schemas.openxmlformats.org/officeDocument/2006/relationships/hyperlink" Target="http://www.fasebj.org/search?author1=Justin+Dreyfuss&amp;sortspec=date&amp;submit=Submit" TargetMode="External"/><Relationship Id="rId64" Type="http://schemas.openxmlformats.org/officeDocument/2006/relationships/hyperlink" Target="http://www.fasebj.org/search?author1=Georgina+Portillo&amp;sortspec=date&amp;submit=Submit" TargetMode="External"/><Relationship Id="rId69" Type="http://schemas.openxmlformats.org/officeDocument/2006/relationships/hyperlink" Target="http://www.fasebj.org/content/24/1_Supplement/695.5.short?related-urls=yes&amp;legid=fasebj;24/1_Supplement/695.5" TargetMode="External"/><Relationship Id="rId8" Type="http://schemas.openxmlformats.org/officeDocument/2006/relationships/hyperlink" Target="https://www.ncbi.nlm.nih.gov/pubmed/?term=Omotoso%20GO%5BAuthor%5D&amp;cauthor=true&amp;cauthor_uid=29984057" TargetMode="External"/><Relationship Id="rId51" Type="http://schemas.openxmlformats.org/officeDocument/2006/relationships/hyperlink" Target="http://www.pakmedinet.com/11354" TargetMode="External"/><Relationship Id="rId72" Type="http://schemas.openxmlformats.org/officeDocument/2006/relationships/hyperlink" Target="http://www.fasebj.org/content/25/1_Supplement/873.3.abstract" TargetMode="External"/><Relationship Id="rId3" Type="http://schemas.openxmlformats.org/officeDocument/2006/relationships/settings" Target="settings.xml"/><Relationship Id="rId12" Type="http://schemas.openxmlformats.org/officeDocument/2006/relationships/hyperlink" Target="https://www.ncbi.nlm.nih.gov/pubmed/?term=Akinlolu%20AA%5BAuthor%5D&amp;cauthor=true&amp;cauthor_uid=29984057" TargetMode="External"/><Relationship Id="rId17" Type="http://schemas.openxmlformats.org/officeDocument/2006/relationships/hyperlink" Target="https://www.ncbi.nlm.nih.gov/pubmed/?term=Abdulwahab%20AB%5BAuthor%5D&amp;cauthor=true&amp;cauthor_uid=29984057" TargetMode="External"/><Relationship Id="rId25" Type="http://schemas.openxmlformats.org/officeDocument/2006/relationships/hyperlink" Target="http://www.cjhr.org/article.asp?issn=2348-3334;year=2017;volume=4;issue=2;spage=104;epage=109;aulast=Akinlolu;type=0" TargetMode="External"/><Relationship Id="rId33" Type="http://schemas.openxmlformats.org/officeDocument/2006/relationships/hyperlink" Target="http://www.jms.periodikos.com.br/article/10.4322/jms.058313/pdf/jms-31-2-587cb4c67f8c9d0d058b4870.pdf" TargetMode="External"/><Relationship Id="rId38" Type="http://schemas.openxmlformats.org/officeDocument/2006/relationships/hyperlink" Target="http://www.jecajournal.org/temp/JExpClinAnat12275-6822714_185707.pdf" TargetMode="External"/><Relationship Id="rId46" Type="http://schemas.openxmlformats.org/officeDocument/2006/relationships/hyperlink" Target="https://scielo.conicyt.cl/pdf/ijmorphol/v26n1/art11.pdf" TargetMode="External"/><Relationship Id="rId59" Type="http://schemas.openxmlformats.org/officeDocument/2006/relationships/hyperlink" Target="http://www.fasebj.org/search?author1=Elias+Makhoul&amp;sortspec=date&amp;submit=Submit" TargetMode="External"/><Relationship Id="rId67" Type="http://schemas.openxmlformats.org/officeDocument/2006/relationships/hyperlink" Target="http://www.fasebj.org/search?author1=Eric+Vasquez&amp;sortspec=date&amp;submit=Submit" TargetMode="External"/><Relationship Id="rId20" Type="http://schemas.openxmlformats.org/officeDocument/2006/relationships/hyperlink" Target="https://www.ncbi.nlm.nih.gov/pubmed/?term=Gbadamosi%20IT%5BAuthor%5D&amp;cauthor=true&amp;cauthor_uid=29984057" TargetMode="External"/><Relationship Id="rId41" Type="http://schemas.openxmlformats.org/officeDocument/2006/relationships/hyperlink" Target="https://www.ncbi.nlm.nih.gov/pubmed/23678650" TargetMode="External"/><Relationship Id="rId54" Type="http://schemas.openxmlformats.org/officeDocument/2006/relationships/hyperlink" Target="http://www.fasebj.org/search?author1=Sarineh+Abramian&amp;sortspec=date&amp;submit=Submit" TargetMode="External"/><Relationship Id="rId62" Type="http://schemas.openxmlformats.org/officeDocument/2006/relationships/hyperlink" Target="http://www.fasebj.org/search?author1=Ani+Nazaryan&amp;sortspec=date&amp;submit=Submit" TargetMode="External"/><Relationship Id="rId70" Type="http://schemas.openxmlformats.org/officeDocument/2006/relationships/hyperlink" Target="http://www.fasebj.org/content/25/1_Supplement/686.8.short?trendmd-shared=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 JOSEPH OYEYEMI</dc:creator>
  <cp:lastModifiedBy>TOSHIBA</cp:lastModifiedBy>
  <cp:revision>2</cp:revision>
  <cp:lastPrinted>2018-09-18T13:00:00Z</cp:lastPrinted>
  <dcterms:created xsi:type="dcterms:W3CDTF">2021-06-20T22:23:00Z</dcterms:created>
  <dcterms:modified xsi:type="dcterms:W3CDTF">2021-06-20T22:23:00Z</dcterms:modified>
</cp:coreProperties>
</file>